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B5B42" w14:textId="264FDB35" w:rsidR="00C856B8" w:rsidRPr="00DB410C" w:rsidRDefault="00C856B8" w:rsidP="00DE4E5E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DB410C">
        <w:rPr>
          <w:rFonts w:eastAsia="Arial"/>
          <w:b/>
          <w:color w:val="000000" w:themeColor="text1"/>
          <w:sz w:val="22"/>
          <w:szCs w:val="22"/>
        </w:rPr>
        <w:t xml:space="preserve">Progettazione di </w:t>
      </w:r>
      <w:r w:rsidR="00DB410C" w:rsidRPr="00DB410C">
        <w:rPr>
          <w:rFonts w:eastAsia="Arial"/>
          <w:b/>
          <w:color w:val="000000" w:themeColor="text1"/>
          <w:sz w:val="22"/>
          <w:szCs w:val="22"/>
        </w:rPr>
        <w:t>STORIA</w:t>
      </w:r>
      <w:r w:rsidRPr="00DB410C">
        <w:rPr>
          <w:rFonts w:eastAsia="Arial"/>
          <w:b/>
          <w:color w:val="000000" w:themeColor="text1"/>
          <w:sz w:val="22"/>
          <w:szCs w:val="22"/>
        </w:rPr>
        <w:t xml:space="preserve"> | CLASSE </w:t>
      </w:r>
      <w:r w:rsidR="002E60B0">
        <w:rPr>
          <w:rFonts w:eastAsia="Arial"/>
          <w:b/>
          <w:color w:val="000000" w:themeColor="text1"/>
          <w:sz w:val="22"/>
          <w:szCs w:val="22"/>
        </w:rPr>
        <w:t>3</w:t>
      </w:r>
    </w:p>
    <w:p w14:paraId="77E3D409" w14:textId="77777777" w:rsidR="00DE4E5E" w:rsidRDefault="00DE4E5E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12161AF3" w14:textId="05518908" w:rsidR="00DE4E5E" w:rsidRPr="00DE4E5E" w:rsidRDefault="00DE4E5E" w:rsidP="00DE4E5E">
      <w:pPr>
        <w:jc w:val="center"/>
        <w:rPr>
          <w:rStyle w:val="normaltextrun"/>
          <w:i/>
          <w:iCs/>
          <w:sz w:val="22"/>
          <w:szCs w:val="22"/>
        </w:rPr>
      </w:pPr>
      <w:r w:rsidRPr="00DE4E5E">
        <w:rPr>
          <w:rStyle w:val="normaltextrun"/>
          <w:i/>
          <w:iCs/>
          <w:sz w:val="22"/>
          <w:szCs w:val="22"/>
        </w:rPr>
        <w:t>Tutto quello che serve nel dettaglio da cui poter selezionare per realizzare la propria progettazione didattica annuale.</w:t>
      </w:r>
    </w:p>
    <w:p w14:paraId="2185F2F5" w14:textId="77777777" w:rsidR="00DE4E5E" w:rsidRDefault="00DE4E5E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429676DD" w14:textId="77777777" w:rsidR="003E5EA0" w:rsidRPr="007A64C6" w:rsidRDefault="003E5EA0" w:rsidP="003E5EA0">
      <w:pPr>
        <w:jc w:val="center"/>
        <w:rPr>
          <w:b/>
          <w:color w:val="000000" w:themeColor="text1"/>
          <w:sz w:val="22"/>
          <w:szCs w:val="22"/>
        </w:rPr>
      </w:pPr>
      <w:r w:rsidRPr="00DE4E5E">
        <w:rPr>
          <w:b/>
          <w:color w:val="000000" w:themeColor="text1"/>
          <w:sz w:val="22"/>
          <w:szCs w:val="22"/>
        </w:rPr>
        <w:t>VERSO I TRAGUARDI DI COMPETENZA</w:t>
      </w:r>
    </w:p>
    <w:p w14:paraId="215ACD82" w14:textId="77777777" w:rsidR="003E5EA0" w:rsidRPr="005365B7" w:rsidRDefault="003E5EA0" w:rsidP="003E5EA0">
      <w:pPr>
        <w:ind w:left="2160" w:firstLine="720"/>
        <w:rPr>
          <w:rFonts w:eastAsia="Arial"/>
          <w:b/>
          <w:color w:val="000000"/>
          <w:sz w:val="22"/>
          <w:szCs w:val="22"/>
        </w:rPr>
      </w:pPr>
      <w:r w:rsidRPr="003223DD">
        <w:rPr>
          <w:rFonts w:eastAsia="Arial"/>
          <w:b/>
          <w:color w:val="000000"/>
          <w:sz w:val="22"/>
          <w:szCs w:val="22"/>
        </w:rPr>
        <w:t xml:space="preserve">L’alunna/o: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11907"/>
      </w:tblGrid>
      <w:tr w:rsidR="003E5EA0" w14:paraId="1E42E95F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6E7ABA92" w14:textId="70895973" w:rsidR="003E5EA0" w:rsidRPr="0007710C" w:rsidRDefault="0007710C" w:rsidP="0007710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USO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DELLE FONTI</w:t>
            </w:r>
          </w:p>
        </w:tc>
        <w:tc>
          <w:tcPr>
            <w:tcW w:w="11907" w:type="dxa"/>
          </w:tcPr>
          <w:p w14:paraId="34B52D0D" w14:textId="0CC2BB04" w:rsidR="002E60B0" w:rsidRPr="002E60B0" w:rsidRDefault="003E5EA0" w:rsidP="002E60B0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2E60B0" w:rsidRPr="002E60B0">
              <w:rPr>
                <w:rFonts w:eastAsia="Arial"/>
                <w:bCs/>
                <w:color w:val="000000"/>
                <w:sz w:val="22"/>
                <w:szCs w:val="22"/>
              </w:rPr>
              <w:t>conosce come lo storico costruisce</w:t>
            </w:r>
            <w:r w:rsidR="002E60B0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2E60B0" w:rsidRPr="002E60B0">
              <w:rPr>
                <w:rFonts w:eastAsia="Arial"/>
                <w:bCs/>
                <w:color w:val="000000"/>
                <w:sz w:val="22"/>
                <w:szCs w:val="22"/>
              </w:rPr>
              <w:t>la conoscenza storica;</w:t>
            </w:r>
          </w:p>
          <w:p w14:paraId="5974B4C9" w14:textId="589A9B10" w:rsidR="002E60B0" w:rsidRPr="002E60B0" w:rsidRDefault="002E60B0" w:rsidP="002E60B0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2E60B0">
              <w:rPr>
                <w:rFonts w:eastAsia="Arial"/>
                <w:bCs/>
                <w:color w:val="000000"/>
                <w:sz w:val="22"/>
                <w:szCs w:val="22"/>
              </w:rPr>
              <w:t>• sperimenta procedure di analisi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2E60B0">
              <w:rPr>
                <w:rFonts w:eastAsia="Arial"/>
                <w:bCs/>
                <w:color w:val="000000"/>
                <w:sz w:val="22"/>
                <w:szCs w:val="22"/>
              </w:rPr>
              <w:t>e critica delle fonti;</w:t>
            </w:r>
          </w:p>
          <w:p w14:paraId="0D0DCADD" w14:textId="13BB7404" w:rsidR="002E60B0" w:rsidRPr="002E60B0" w:rsidRDefault="002E60B0" w:rsidP="002E60B0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2E60B0">
              <w:rPr>
                <w:rFonts w:eastAsia="Arial"/>
                <w:bCs/>
                <w:color w:val="000000"/>
                <w:sz w:val="22"/>
                <w:szCs w:val="22"/>
              </w:rPr>
              <w:t>• sperimenta brevi percorsi di ricerca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2E60B0">
              <w:rPr>
                <w:rFonts w:eastAsia="Arial"/>
                <w:bCs/>
                <w:color w:val="000000"/>
                <w:sz w:val="22"/>
                <w:szCs w:val="22"/>
              </w:rPr>
              <w:t>storica guidata;</w:t>
            </w:r>
          </w:p>
          <w:p w14:paraId="17868256" w14:textId="25611B19" w:rsidR="003E5EA0" w:rsidRPr="005365B7" w:rsidRDefault="002E60B0" w:rsidP="0007710C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2E60B0">
              <w:rPr>
                <w:rFonts w:eastAsia="Arial"/>
                <w:bCs/>
                <w:color w:val="000000"/>
                <w:sz w:val="22"/>
                <w:szCs w:val="22"/>
              </w:rPr>
              <w:t>• comprende l’importanza del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2E60B0">
              <w:rPr>
                <w:rFonts w:eastAsia="Arial"/>
                <w:bCs/>
                <w:color w:val="000000"/>
                <w:sz w:val="22"/>
                <w:szCs w:val="22"/>
              </w:rPr>
              <w:t>patrimonio artistico e culturale;</w:t>
            </w:r>
          </w:p>
        </w:tc>
      </w:tr>
      <w:tr w:rsidR="003E5EA0" w14:paraId="157846ED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76285B5E" w14:textId="5EFACF0B" w:rsidR="003E5EA0" w:rsidRPr="0007710C" w:rsidRDefault="0007710C" w:rsidP="0007710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ORGANIZZAZIONE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DELLE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INFORMAZIONI</w:t>
            </w:r>
          </w:p>
        </w:tc>
        <w:tc>
          <w:tcPr>
            <w:tcW w:w="11907" w:type="dxa"/>
          </w:tcPr>
          <w:p w14:paraId="261C0B4C" w14:textId="786EFAEB" w:rsidR="002E60B0" w:rsidRPr="002E60B0" w:rsidRDefault="003E5EA0" w:rsidP="002E60B0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2E60B0" w:rsidRPr="002E60B0">
              <w:rPr>
                <w:rFonts w:eastAsia="Arial"/>
                <w:bCs/>
                <w:color w:val="000000"/>
                <w:sz w:val="22"/>
                <w:szCs w:val="22"/>
              </w:rPr>
              <w:t>produce informazioni riguardanti</w:t>
            </w:r>
            <w:r w:rsidR="002E60B0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2E60B0" w:rsidRPr="002E60B0">
              <w:rPr>
                <w:rFonts w:eastAsia="Arial"/>
                <w:bCs/>
                <w:color w:val="000000"/>
                <w:sz w:val="22"/>
                <w:szCs w:val="22"/>
              </w:rPr>
              <w:t>il passato del suo ambiente di vita</w:t>
            </w:r>
            <w:r w:rsidR="002E60B0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2E60B0" w:rsidRPr="002E60B0">
              <w:rPr>
                <w:rFonts w:eastAsia="Arial"/>
                <w:bCs/>
                <w:color w:val="000000"/>
                <w:sz w:val="22"/>
                <w:szCs w:val="22"/>
              </w:rPr>
              <w:t>e delle generazioni adulte e le sa</w:t>
            </w:r>
            <w:r w:rsidR="002E60B0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2E60B0" w:rsidRPr="002E60B0">
              <w:rPr>
                <w:rFonts w:eastAsia="Arial"/>
                <w:bCs/>
                <w:color w:val="000000"/>
                <w:sz w:val="22"/>
                <w:szCs w:val="22"/>
              </w:rPr>
              <w:t>organizzare in temi coerenti;</w:t>
            </w:r>
          </w:p>
          <w:p w14:paraId="46B955FE" w14:textId="5BAC73B7" w:rsidR="002E60B0" w:rsidRPr="002E60B0" w:rsidRDefault="002E60B0" w:rsidP="002E60B0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2E60B0">
              <w:rPr>
                <w:rFonts w:eastAsia="Arial"/>
                <w:bCs/>
                <w:color w:val="000000"/>
                <w:sz w:val="22"/>
                <w:szCs w:val="22"/>
              </w:rPr>
              <w:t>• traspone in schemi e riassunti testi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2E60B0">
              <w:rPr>
                <w:rFonts w:eastAsia="Arial"/>
                <w:bCs/>
                <w:color w:val="000000"/>
                <w:sz w:val="22"/>
                <w:szCs w:val="22"/>
              </w:rPr>
              <w:t>su fatti che hanno caratterizzato la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2E60B0">
              <w:rPr>
                <w:rFonts w:eastAsia="Arial"/>
                <w:bCs/>
                <w:color w:val="000000"/>
                <w:sz w:val="22"/>
                <w:szCs w:val="22"/>
              </w:rPr>
              <w:t>storia dell’umanità nel Paleolitico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2E60B0">
              <w:rPr>
                <w:rFonts w:eastAsia="Arial"/>
                <w:bCs/>
                <w:color w:val="000000"/>
                <w:sz w:val="22"/>
                <w:szCs w:val="22"/>
              </w:rPr>
              <w:t>e nel Neolitico;</w:t>
            </w:r>
          </w:p>
          <w:p w14:paraId="0FD75983" w14:textId="7DC0E75E" w:rsidR="002E60B0" w:rsidRPr="002E60B0" w:rsidRDefault="002E60B0" w:rsidP="002E60B0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2E60B0">
              <w:rPr>
                <w:rFonts w:eastAsia="Arial"/>
                <w:bCs/>
                <w:color w:val="000000"/>
                <w:sz w:val="22"/>
                <w:szCs w:val="22"/>
              </w:rPr>
              <w:t>• rileva differenze e analogie tra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2E60B0">
              <w:rPr>
                <w:rFonts w:eastAsia="Arial"/>
                <w:bCs/>
                <w:color w:val="000000"/>
                <w:sz w:val="22"/>
                <w:szCs w:val="22"/>
              </w:rPr>
              <w:t>due quadri di civiltà lontani nello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2E60B0">
              <w:rPr>
                <w:rFonts w:eastAsia="Arial"/>
                <w:bCs/>
                <w:color w:val="000000"/>
                <w:sz w:val="22"/>
                <w:szCs w:val="22"/>
              </w:rPr>
              <w:t>spazio e nel tempo;</w:t>
            </w:r>
          </w:p>
          <w:p w14:paraId="12FD2B71" w14:textId="1A31914F" w:rsidR="003E5EA0" w:rsidRPr="0007710C" w:rsidRDefault="002E60B0" w:rsidP="0007710C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2E60B0">
              <w:rPr>
                <w:rFonts w:eastAsia="Arial"/>
                <w:bCs/>
                <w:color w:val="000000"/>
                <w:sz w:val="22"/>
                <w:szCs w:val="22"/>
              </w:rPr>
              <w:t>• individua le relazioni tra gruppi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2E60B0">
              <w:rPr>
                <w:rFonts w:eastAsia="Arial"/>
                <w:bCs/>
                <w:color w:val="000000"/>
                <w:sz w:val="22"/>
                <w:szCs w:val="22"/>
              </w:rPr>
              <w:t>umani e contesti spaziali;</w:t>
            </w:r>
          </w:p>
        </w:tc>
      </w:tr>
      <w:tr w:rsidR="0007710C" w14:paraId="73E68E0D" w14:textId="77777777" w:rsidTr="0062578C">
        <w:tc>
          <w:tcPr>
            <w:tcW w:w="2830" w:type="dxa"/>
            <w:shd w:val="clear" w:color="auto" w:fill="F2F2F2" w:themeFill="background1" w:themeFillShade="F2"/>
          </w:tcPr>
          <w:p w14:paraId="3E571A5B" w14:textId="131474E2" w:rsidR="0007710C" w:rsidRPr="0007710C" w:rsidRDefault="0007710C" w:rsidP="0007710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STRUMENTI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CONCETTUALI</w:t>
            </w:r>
          </w:p>
        </w:tc>
        <w:tc>
          <w:tcPr>
            <w:tcW w:w="11907" w:type="dxa"/>
          </w:tcPr>
          <w:p w14:paraId="09E862EA" w14:textId="720EAB73" w:rsidR="002E60B0" w:rsidRPr="002E60B0" w:rsidRDefault="0007710C" w:rsidP="002E60B0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2E60B0" w:rsidRPr="002E60B0">
              <w:rPr>
                <w:rFonts w:eastAsia="Arial"/>
                <w:bCs/>
                <w:color w:val="000000"/>
                <w:sz w:val="22"/>
                <w:szCs w:val="22"/>
              </w:rPr>
              <w:t>conosce le operazioni di</w:t>
            </w:r>
            <w:r w:rsidR="002E60B0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2E60B0" w:rsidRPr="002E60B0">
              <w:rPr>
                <w:rFonts w:eastAsia="Arial"/>
                <w:bCs/>
                <w:color w:val="000000"/>
                <w:sz w:val="22"/>
                <w:szCs w:val="22"/>
              </w:rPr>
              <w:t>costruzione della conoscenza</w:t>
            </w:r>
            <w:r w:rsidR="002E60B0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2E60B0" w:rsidRPr="002E60B0">
              <w:rPr>
                <w:rFonts w:eastAsia="Arial"/>
                <w:bCs/>
                <w:color w:val="000000"/>
                <w:sz w:val="22"/>
                <w:szCs w:val="22"/>
              </w:rPr>
              <w:t>storica: tematizzazione, uso di</w:t>
            </w:r>
            <w:r w:rsidR="002E60B0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2E60B0" w:rsidRPr="002E60B0">
              <w:rPr>
                <w:rFonts w:eastAsia="Arial"/>
                <w:bCs/>
                <w:color w:val="000000"/>
                <w:sz w:val="22"/>
                <w:szCs w:val="22"/>
              </w:rPr>
              <w:t>fonti, organizzatori temporali</w:t>
            </w:r>
            <w:r w:rsidR="002E60B0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2E60B0" w:rsidRPr="002E60B0">
              <w:rPr>
                <w:rFonts w:eastAsia="Arial"/>
                <w:bCs/>
                <w:color w:val="000000"/>
                <w:sz w:val="22"/>
                <w:szCs w:val="22"/>
              </w:rPr>
              <w:t>e spaziali, mutamento</w:t>
            </w:r>
            <w:r w:rsidR="002E60B0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2E60B0" w:rsidRPr="002E60B0">
              <w:rPr>
                <w:rFonts w:eastAsia="Arial"/>
                <w:bCs/>
                <w:color w:val="000000"/>
                <w:sz w:val="22"/>
                <w:szCs w:val="22"/>
              </w:rPr>
              <w:t>e permanenza;</w:t>
            </w:r>
          </w:p>
          <w:p w14:paraId="085304A9" w14:textId="7E93D653" w:rsidR="0007710C" w:rsidRPr="00EF07F7" w:rsidRDefault="002E60B0" w:rsidP="00412247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2E60B0">
              <w:rPr>
                <w:rFonts w:eastAsia="Arial"/>
                <w:bCs/>
                <w:color w:val="000000"/>
                <w:sz w:val="22"/>
                <w:szCs w:val="22"/>
              </w:rPr>
              <w:t>• usa alcuni operatori cognitivi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2E60B0">
              <w:rPr>
                <w:rFonts w:eastAsia="Arial"/>
                <w:bCs/>
                <w:color w:val="000000"/>
                <w:sz w:val="22"/>
                <w:szCs w:val="22"/>
              </w:rPr>
              <w:t>semplici per organizzare le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2E60B0">
              <w:rPr>
                <w:rFonts w:eastAsia="Arial"/>
                <w:bCs/>
                <w:color w:val="000000"/>
                <w:sz w:val="22"/>
                <w:szCs w:val="22"/>
              </w:rPr>
              <w:t>conoscenze acquisite;</w:t>
            </w:r>
          </w:p>
        </w:tc>
      </w:tr>
      <w:tr w:rsidR="003E5EA0" w14:paraId="3B549453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04277300" w14:textId="7845557F" w:rsidR="003E5EA0" w:rsidRPr="0007710C" w:rsidRDefault="0007710C" w:rsidP="0007710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PRODUZIONE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SCRITTA E ORALE</w:t>
            </w:r>
          </w:p>
        </w:tc>
        <w:tc>
          <w:tcPr>
            <w:tcW w:w="11907" w:type="dxa"/>
          </w:tcPr>
          <w:p w14:paraId="07DFFEFD" w14:textId="61E3E417" w:rsidR="002E60B0" w:rsidRPr="002E60B0" w:rsidRDefault="003E5EA0" w:rsidP="002E60B0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2E60B0" w:rsidRPr="002E60B0">
              <w:rPr>
                <w:rFonts w:eastAsia="Arial"/>
                <w:bCs/>
                <w:color w:val="000000"/>
                <w:sz w:val="22"/>
                <w:szCs w:val="22"/>
              </w:rPr>
              <w:t>rielabora i testi letti o ascoltati con</w:t>
            </w:r>
            <w:r w:rsidR="002E60B0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2E60B0" w:rsidRPr="002E60B0">
              <w:rPr>
                <w:rFonts w:eastAsia="Arial"/>
                <w:bCs/>
                <w:color w:val="000000"/>
                <w:sz w:val="22"/>
                <w:szCs w:val="22"/>
              </w:rPr>
              <w:t>grafici, schemi, mappe, tabelle;</w:t>
            </w:r>
          </w:p>
          <w:p w14:paraId="6D41227C" w14:textId="3B2B4BF5" w:rsidR="002E60B0" w:rsidRPr="002E60B0" w:rsidRDefault="002E60B0" w:rsidP="002E60B0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2E60B0">
              <w:rPr>
                <w:rFonts w:eastAsia="Arial"/>
                <w:bCs/>
                <w:color w:val="000000"/>
                <w:sz w:val="22"/>
                <w:szCs w:val="22"/>
              </w:rPr>
              <w:t>• espone i fatti studiati in modo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2E60B0">
              <w:rPr>
                <w:rFonts w:eastAsia="Arial"/>
                <w:bCs/>
                <w:color w:val="000000"/>
                <w:sz w:val="22"/>
                <w:szCs w:val="22"/>
              </w:rPr>
              <w:t>organizzato con l’aiuto di indici,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2E60B0">
              <w:rPr>
                <w:rFonts w:eastAsia="Arial"/>
                <w:bCs/>
                <w:color w:val="000000"/>
                <w:sz w:val="22"/>
                <w:szCs w:val="22"/>
              </w:rPr>
              <w:t>schemi, grafici, mappe e carte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2E60B0">
              <w:rPr>
                <w:rFonts w:eastAsia="Arial"/>
                <w:bCs/>
                <w:color w:val="000000"/>
                <w:sz w:val="22"/>
                <w:szCs w:val="22"/>
              </w:rPr>
              <w:t>geo</w:t>
            </w:r>
            <w:r w:rsidR="00CD23B1">
              <w:rPr>
                <w:rFonts w:eastAsia="Arial"/>
                <w:bCs/>
                <w:color w:val="000000"/>
                <w:sz w:val="22"/>
                <w:szCs w:val="22"/>
              </w:rPr>
              <w:t>-</w:t>
            </w:r>
            <w:r w:rsidRPr="002E60B0">
              <w:rPr>
                <w:rFonts w:eastAsia="Arial"/>
                <w:bCs/>
                <w:color w:val="000000"/>
                <w:sz w:val="22"/>
                <w:szCs w:val="22"/>
              </w:rPr>
              <w:t>storiche;</w:t>
            </w:r>
          </w:p>
          <w:p w14:paraId="60C8E922" w14:textId="070DCE93" w:rsidR="002E60B0" w:rsidRPr="002E60B0" w:rsidRDefault="002E60B0" w:rsidP="002E60B0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2E60B0">
              <w:rPr>
                <w:rFonts w:eastAsia="Arial"/>
                <w:bCs/>
                <w:color w:val="000000"/>
                <w:sz w:val="22"/>
                <w:szCs w:val="22"/>
              </w:rPr>
              <w:t>• usa carte geo</w:t>
            </w:r>
            <w:r w:rsidR="00CD23B1">
              <w:rPr>
                <w:rFonts w:eastAsia="Arial"/>
                <w:bCs/>
                <w:color w:val="000000"/>
                <w:sz w:val="22"/>
                <w:szCs w:val="22"/>
              </w:rPr>
              <w:t>-</w:t>
            </w:r>
            <w:r w:rsidRPr="002E60B0">
              <w:rPr>
                <w:rFonts w:eastAsia="Arial"/>
                <w:bCs/>
                <w:color w:val="000000"/>
                <w:sz w:val="22"/>
                <w:szCs w:val="22"/>
              </w:rPr>
              <w:t>storiche, anche con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2E60B0">
              <w:rPr>
                <w:rFonts w:eastAsia="Arial"/>
                <w:bCs/>
                <w:color w:val="000000"/>
                <w:sz w:val="22"/>
                <w:szCs w:val="22"/>
              </w:rPr>
              <w:t>l’ausilio di strumenti informatici;</w:t>
            </w:r>
          </w:p>
          <w:p w14:paraId="037BB17C" w14:textId="40A68BF6" w:rsidR="003E5EA0" w:rsidRPr="00EF07F7" w:rsidRDefault="002E60B0" w:rsidP="00EF07F7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2E60B0">
              <w:rPr>
                <w:rFonts w:eastAsia="Arial"/>
                <w:bCs/>
                <w:color w:val="000000"/>
                <w:sz w:val="22"/>
                <w:szCs w:val="22"/>
              </w:rPr>
              <w:t>• produce semplici testi storici,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2E60B0">
              <w:rPr>
                <w:rFonts w:eastAsia="Arial"/>
                <w:bCs/>
                <w:color w:val="000000"/>
                <w:sz w:val="22"/>
                <w:szCs w:val="22"/>
              </w:rPr>
              <w:t>anche mediante le risorse digitali.</w:t>
            </w:r>
          </w:p>
        </w:tc>
      </w:tr>
    </w:tbl>
    <w:p w14:paraId="2092D3C3" w14:textId="77777777" w:rsidR="003A19C2" w:rsidRDefault="003A19C2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2AA480E5" w14:textId="77777777" w:rsidR="00311446" w:rsidRPr="008D6F70" w:rsidRDefault="00311446" w:rsidP="00DE4E5E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498"/>
        <w:gridCol w:w="5244"/>
      </w:tblGrid>
      <w:tr w:rsidR="003E5EA0" w:rsidRPr="008D6F70" w14:paraId="53138AA4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6A0EC11E" w14:textId="0EB0520C" w:rsidR="003E5EA0" w:rsidRPr="003223DD" w:rsidRDefault="00DB410C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USO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DELLE FONTI</w:t>
            </w:r>
          </w:p>
        </w:tc>
      </w:tr>
      <w:tr w:rsidR="00DE4E5E" w:rsidRPr="008D6F70" w14:paraId="0F3CB48A" w14:textId="77777777" w:rsidTr="003E5EA0">
        <w:tc>
          <w:tcPr>
            <w:tcW w:w="9498" w:type="dxa"/>
          </w:tcPr>
          <w:p w14:paraId="763C48B9" w14:textId="19249C02" w:rsidR="00DE4E5E" w:rsidRPr="00DE4E5E" w:rsidRDefault="00DE4E5E" w:rsidP="00DE4E5E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01BEC949" w14:textId="1C31E5D7" w:rsidR="00DE4E5E" w:rsidRPr="00DE4E5E" w:rsidRDefault="00DE4E5E" w:rsidP="00DE4E5E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2D778AF1" w14:textId="77777777" w:rsidTr="003E5EA0">
        <w:tc>
          <w:tcPr>
            <w:tcW w:w="9498" w:type="dxa"/>
          </w:tcPr>
          <w:p w14:paraId="233E8799" w14:textId="1AD98923" w:rsidR="00311446" w:rsidRPr="00311446" w:rsidRDefault="00DE4E5E" w:rsidP="0031144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311446"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Individuare le tracce e usarle</w:t>
            </w:r>
            <w:r w:rsidR="00311446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311446"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come fonti per produrre</w:t>
            </w:r>
            <w:r w:rsidR="00311446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311446"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informazioni su aspetti o processi</w:t>
            </w:r>
            <w:r w:rsidR="00311446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311446"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del passato delle generazioni</w:t>
            </w:r>
            <w:r w:rsidR="00311446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311446"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adulte.</w:t>
            </w:r>
          </w:p>
          <w:p w14:paraId="05213E1F" w14:textId="4AEA334B" w:rsidR="00311446" w:rsidRPr="00311446" w:rsidRDefault="00311446" w:rsidP="0031144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• Individuare le tracce e usarle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come fonti per produrre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informazioni su aspetti o processi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del passato della comunità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di appartenenza.</w:t>
            </w:r>
          </w:p>
          <w:p w14:paraId="563AD7C8" w14:textId="24E7AFDA" w:rsidR="00311446" w:rsidRPr="00311446" w:rsidRDefault="00311446" w:rsidP="0031144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• Riconoscere e distinguere le varie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tipologie di fonti.</w:t>
            </w:r>
          </w:p>
          <w:p w14:paraId="7E48B39F" w14:textId="1E8357C8" w:rsidR="00311446" w:rsidRPr="00311446" w:rsidRDefault="00311446" w:rsidP="0031144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• Confrontare e criticare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informazioni prodotte mediante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fonti diverse.</w:t>
            </w:r>
          </w:p>
          <w:p w14:paraId="661E45A5" w14:textId="288D845A" w:rsidR="00311446" w:rsidRPr="00311446" w:rsidRDefault="00311446" w:rsidP="0031144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• Conoscere le procedure con cui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gli archeologi ricavano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informazioni corrette da fonti.</w:t>
            </w:r>
          </w:p>
          <w:p w14:paraId="22FCFACB" w14:textId="1A76BC59" w:rsidR="00DE4E5E" w:rsidRPr="008D6F70" w:rsidRDefault="00311446" w:rsidP="00311446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• Conoscere le tracce storiche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presenti sul territorio inerenti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al Paleolitico e al Neolitico.</w:t>
            </w:r>
          </w:p>
        </w:tc>
        <w:tc>
          <w:tcPr>
            <w:tcW w:w="5244" w:type="dxa"/>
          </w:tcPr>
          <w:p w14:paraId="0760ED98" w14:textId="2C417463" w:rsidR="00311446" w:rsidRPr="00311446" w:rsidRDefault="00DE4E5E" w:rsidP="0031144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311446" w:rsidRPr="00311446">
              <w:rPr>
                <w:color w:val="000000"/>
                <w:sz w:val="22"/>
                <w:szCs w:val="22"/>
                <w:shd w:val="clear" w:color="auto" w:fill="FFFFFF"/>
              </w:rPr>
              <w:t>Aspetti significativi</w:t>
            </w:r>
            <w:r w:rsidR="00311446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311446" w:rsidRPr="00311446">
              <w:rPr>
                <w:color w:val="000000"/>
                <w:sz w:val="22"/>
                <w:szCs w:val="22"/>
                <w:shd w:val="clear" w:color="auto" w:fill="FFFFFF"/>
              </w:rPr>
              <w:t>del passato delle</w:t>
            </w:r>
            <w:r w:rsidR="00311446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311446" w:rsidRPr="00311446">
              <w:rPr>
                <w:color w:val="000000"/>
                <w:sz w:val="22"/>
                <w:szCs w:val="22"/>
                <w:shd w:val="clear" w:color="auto" w:fill="FFFFFF"/>
              </w:rPr>
              <w:t>generazioni adulte</w:t>
            </w:r>
          </w:p>
          <w:p w14:paraId="65E9BFFA" w14:textId="2238F952" w:rsidR="00311446" w:rsidRPr="00311446" w:rsidRDefault="00311446" w:rsidP="0031144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• Aspetti e processi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del passato locale</w:t>
            </w:r>
          </w:p>
          <w:p w14:paraId="5376B827" w14:textId="77777777" w:rsidR="00311446" w:rsidRPr="00311446" w:rsidRDefault="00311446" w:rsidP="0031144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• Testimonianze orali</w:t>
            </w:r>
          </w:p>
          <w:p w14:paraId="0C83A44F" w14:textId="77777777" w:rsidR="00311446" w:rsidRPr="00311446" w:rsidRDefault="00311446" w:rsidP="0031144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• Fonti archeologiche</w:t>
            </w:r>
          </w:p>
          <w:p w14:paraId="18B68776" w14:textId="303E19F2" w:rsidR="00DE4E5E" w:rsidRPr="00805996" w:rsidRDefault="00311446" w:rsidP="0080599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• Immagini di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ambienti di vita 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paesaggi paleolitici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e neolitici</w:t>
            </w:r>
          </w:p>
        </w:tc>
      </w:tr>
      <w:tr w:rsidR="009B601B" w:rsidRPr="008D6F70" w14:paraId="490C5C9D" w14:textId="77777777" w:rsidTr="009B601B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494722BC" w14:textId="77777777" w:rsidR="009B601B" w:rsidRDefault="009B601B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3E5EA0" w:rsidRPr="008D6F70" w14:paraId="40260409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4E0C1247" w14:textId="6B5AF77D" w:rsidR="003E5EA0" w:rsidRPr="003223DD" w:rsidRDefault="00DB410C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lastRenderedPageBreak/>
              <w:t>ORGANIZZAZIONE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DELLE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INFORMAZIONI</w:t>
            </w:r>
          </w:p>
        </w:tc>
      </w:tr>
      <w:tr w:rsidR="00DE4E5E" w:rsidRPr="008D6F70" w14:paraId="746FF788" w14:textId="77777777" w:rsidTr="003E5EA0">
        <w:tc>
          <w:tcPr>
            <w:tcW w:w="9498" w:type="dxa"/>
          </w:tcPr>
          <w:p w14:paraId="02494644" w14:textId="77777777" w:rsidR="00DE4E5E" w:rsidRPr="00DE4E5E" w:rsidRDefault="00DE4E5E" w:rsidP="00562B7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501944C4" w14:textId="4AFF06F7" w:rsidR="00DE4E5E" w:rsidRPr="00DE4E5E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0D8885D5" w14:textId="77777777" w:rsidTr="003E5EA0">
        <w:tc>
          <w:tcPr>
            <w:tcW w:w="9498" w:type="dxa"/>
          </w:tcPr>
          <w:p w14:paraId="1DF2FE90" w14:textId="25A65E33" w:rsidR="00311446" w:rsidRPr="00311446" w:rsidRDefault="00DE4E5E" w:rsidP="0031144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311446"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Conoscere e confrontare</w:t>
            </w:r>
            <w:r w:rsidR="00311446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311446"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aspetti della civiltà attuale con</w:t>
            </w:r>
            <w:r w:rsidR="00311446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311446"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aspetti della civiltà al tempo dei</w:t>
            </w:r>
            <w:r w:rsidR="00311446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311446"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bisnonni e dei nonni, per rilevare</w:t>
            </w:r>
            <w:r w:rsidR="00311446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311446"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permanenze e mutamenti,</w:t>
            </w:r>
            <w:r w:rsidR="00311446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311446"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analogie e differenze.</w:t>
            </w:r>
          </w:p>
          <w:p w14:paraId="03713EFB" w14:textId="7E6D7673" w:rsidR="00311446" w:rsidRPr="00311446" w:rsidRDefault="00311446" w:rsidP="0031144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• Costruire un quadro della civiltà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occidentale in cui vive il bambino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oggi.</w:t>
            </w:r>
          </w:p>
          <w:p w14:paraId="47A7561E" w14:textId="319060A6" w:rsidR="00311446" w:rsidRPr="00311446" w:rsidRDefault="00311446" w:rsidP="0031144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• Usare l’orologio e conoscere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la relazione dello strumento di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misura con il moto di rotazione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della Terra.</w:t>
            </w:r>
          </w:p>
          <w:p w14:paraId="7ADF5CE6" w14:textId="7D47A0C3" w:rsidR="00311446" w:rsidRPr="00311446" w:rsidRDefault="00311446" w:rsidP="0031144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• Conoscere il sistema di misura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del tempo storico.</w:t>
            </w:r>
          </w:p>
          <w:p w14:paraId="085AFDE3" w14:textId="66D37F17" w:rsidR="00311446" w:rsidRPr="00311446" w:rsidRDefault="00311446" w:rsidP="0031144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• Decodificare le datazioni “a.C.”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e “d.C.” e “anni fa”.</w:t>
            </w:r>
          </w:p>
          <w:p w14:paraId="57C72764" w14:textId="34E0ADF9" w:rsidR="00311446" w:rsidRPr="00311446" w:rsidRDefault="00311446" w:rsidP="0031144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• Conoscere la condizione della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Terra prima della formazione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dell’umanità.</w:t>
            </w:r>
          </w:p>
          <w:p w14:paraId="4C8E7315" w14:textId="60E6BE68" w:rsidR="00311446" w:rsidRPr="00311446" w:rsidRDefault="00311446" w:rsidP="0031144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• Conoscere il processo di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ominazione e come è avvenuto il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popolamento della Terra.</w:t>
            </w:r>
          </w:p>
          <w:p w14:paraId="5265C38E" w14:textId="381FD9B1" w:rsidR="00311446" w:rsidRPr="00311446" w:rsidRDefault="00311446" w:rsidP="0031144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• Conoscere gli aspetti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caratterizzanti le civiltà di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gruppi umani del Paleolitico 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del Neolitico nell’area medio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-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orientale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e mediterranea.</w:t>
            </w:r>
          </w:p>
          <w:p w14:paraId="07AA3406" w14:textId="7F815AFD" w:rsidR="00311446" w:rsidRPr="00311446" w:rsidRDefault="00311446" w:rsidP="0031144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• Conoscere le caratteristiche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geografiche dei territori nei quali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vivevano i gruppi umani studiati.</w:t>
            </w:r>
          </w:p>
          <w:p w14:paraId="3620C38E" w14:textId="49AC87D1" w:rsidR="00311446" w:rsidRPr="00311446" w:rsidRDefault="00311446" w:rsidP="0031144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• Mettere in relazione i modi di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vita dei gruppi umani con 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caratteristiche dei territori.</w:t>
            </w:r>
          </w:p>
          <w:p w14:paraId="3A4CD702" w14:textId="4CD7CFF7" w:rsidR="00311446" w:rsidRPr="00311446" w:rsidRDefault="00311446" w:rsidP="0031144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• Conoscere le trasformazioni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avvenute dal Paleolitico al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Neolitico.</w:t>
            </w:r>
          </w:p>
          <w:p w14:paraId="7DCE2D81" w14:textId="411FADA1" w:rsidR="00DE4E5E" w:rsidRPr="008D6F70" w:rsidRDefault="00311446" w:rsidP="00311446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• Comprendere le modalità, 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differenze, le continuità, alcune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spiegazioni del passaggio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di alcuni gruppi umani ai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modi di vita dell’agricoltura 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dell’allevamento.</w:t>
            </w:r>
          </w:p>
        </w:tc>
        <w:tc>
          <w:tcPr>
            <w:tcW w:w="5244" w:type="dxa"/>
          </w:tcPr>
          <w:p w14:paraId="372A2DE4" w14:textId="5D912A2A" w:rsidR="00311446" w:rsidRPr="00311446" w:rsidRDefault="00DE4E5E" w:rsidP="0031144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311446" w:rsidRPr="00311446">
              <w:rPr>
                <w:color w:val="000000"/>
                <w:sz w:val="22"/>
                <w:szCs w:val="22"/>
                <w:shd w:val="clear" w:color="auto" w:fill="FFFFFF"/>
              </w:rPr>
              <w:t>Aspetti della vita della</w:t>
            </w:r>
            <w:r w:rsidR="00311446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311446" w:rsidRPr="00311446">
              <w:rPr>
                <w:color w:val="000000"/>
                <w:sz w:val="22"/>
                <w:szCs w:val="22"/>
                <w:shd w:val="clear" w:color="auto" w:fill="FFFFFF"/>
              </w:rPr>
              <w:t>comunità al tempo dei</w:t>
            </w:r>
            <w:r w:rsidR="00311446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311446" w:rsidRPr="00311446">
              <w:rPr>
                <w:color w:val="000000"/>
                <w:sz w:val="22"/>
                <w:szCs w:val="22"/>
                <w:shd w:val="clear" w:color="auto" w:fill="FFFFFF"/>
              </w:rPr>
              <w:t>bisnonni e dei nonni e</w:t>
            </w:r>
            <w:r w:rsidR="00311446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311446" w:rsidRPr="00311446">
              <w:rPr>
                <w:color w:val="000000"/>
                <w:sz w:val="22"/>
                <w:szCs w:val="22"/>
                <w:shd w:val="clear" w:color="auto" w:fill="FFFFFF"/>
              </w:rPr>
              <w:t>confronto con l’oggi</w:t>
            </w:r>
          </w:p>
          <w:p w14:paraId="15E3010D" w14:textId="3EE9A082" w:rsidR="00311446" w:rsidRPr="00311446" w:rsidRDefault="00311446" w:rsidP="0031144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• Quadro della civiltà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attuale e confronto con il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quadro di civiltà al tempo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dei nonni</w:t>
            </w:r>
          </w:p>
          <w:p w14:paraId="7B0BAACD" w14:textId="184B0D0A" w:rsidR="00311446" w:rsidRPr="00311446" w:rsidRDefault="00311446" w:rsidP="0031144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• Gli strumenti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convenzionali della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misurazione del tempo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(orologio, calendari) e 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loro rapporti con il moto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di rotazione della Terra</w:t>
            </w:r>
          </w:p>
          <w:p w14:paraId="1311FEF0" w14:textId="35DC9126" w:rsidR="00311446" w:rsidRPr="00311446" w:rsidRDefault="00311446" w:rsidP="0031144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• Gli strumenti di misura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del tempo storico: la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misurazione occidentale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(cristiana) e quelle di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altre civiltà</w:t>
            </w:r>
          </w:p>
          <w:p w14:paraId="44C3ABEA" w14:textId="7BCD1544" w:rsidR="00311446" w:rsidRPr="00311446" w:rsidRDefault="00311446" w:rsidP="0031144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• Il processo di ominazione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e il popolamento della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Terra</w:t>
            </w:r>
          </w:p>
          <w:p w14:paraId="0E0AF9AC" w14:textId="10696649" w:rsidR="00311446" w:rsidRPr="00311446" w:rsidRDefault="00311446" w:rsidP="0031144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• Gli studiosi del passato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della Terra e del passato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dell’uomo e i metodi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della ricerca</w:t>
            </w:r>
          </w:p>
          <w:p w14:paraId="26908D86" w14:textId="4EF78BD2" w:rsidR="00311446" w:rsidRPr="00311446" w:rsidRDefault="00311446" w:rsidP="0031144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• Quadro di civiltà di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un gruppo umano nel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Paleolitico inferiore</w:t>
            </w:r>
          </w:p>
          <w:p w14:paraId="21A03954" w14:textId="20672307" w:rsidR="00311446" w:rsidRPr="00311446" w:rsidRDefault="00311446" w:rsidP="0031144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• Quadro della civiltà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dei gruppi umani Cro-Magnon, nel Paleolitico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superiore</w:t>
            </w:r>
          </w:p>
          <w:p w14:paraId="6F41E39A" w14:textId="26CAE444" w:rsidR="00311446" w:rsidRPr="00311446" w:rsidRDefault="00311446" w:rsidP="0031144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• La trasformazione dal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Paleolitico al Neolitico</w:t>
            </w:r>
          </w:p>
          <w:p w14:paraId="3781D2A5" w14:textId="65FD27FF" w:rsidR="00311446" w:rsidRPr="00311446" w:rsidRDefault="00311446" w:rsidP="0031144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• Il quadro di una civiltà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di villaggio agricolo del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Vicino Oriente Antico nel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Neolitico</w:t>
            </w:r>
          </w:p>
          <w:p w14:paraId="2B3E3BCA" w14:textId="5DB7A397" w:rsidR="00DE4E5E" w:rsidRPr="00DE4E5E" w:rsidRDefault="00311446" w:rsidP="0080599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• Copioni (schemi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organizzati) per la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comprensione dei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11446">
              <w:rPr>
                <w:color w:val="000000"/>
                <w:sz w:val="22"/>
                <w:szCs w:val="22"/>
                <w:shd w:val="clear" w:color="auto" w:fill="FFFFFF"/>
              </w:rPr>
              <w:t>concetti</w:t>
            </w:r>
          </w:p>
        </w:tc>
      </w:tr>
      <w:tr w:rsidR="0007710C" w:rsidRPr="008D6F70" w14:paraId="474265D9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4D68C460" w14:textId="77777777" w:rsidR="0007710C" w:rsidRDefault="0007710C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07710C" w:rsidRPr="008D6F70" w14:paraId="0BDD2D6A" w14:textId="77777777" w:rsidTr="0062578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594A20E7" w14:textId="53C62CD1" w:rsidR="0007710C" w:rsidRPr="003223DD" w:rsidRDefault="00DB410C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STRUMENTI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CONCETTUALI</w:t>
            </w:r>
          </w:p>
        </w:tc>
      </w:tr>
      <w:tr w:rsidR="0007710C" w:rsidRPr="008D6F70" w14:paraId="321ACCFD" w14:textId="77777777" w:rsidTr="0062578C">
        <w:tc>
          <w:tcPr>
            <w:tcW w:w="9498" w:type="dxa"/>
          </w:tcPr>
          <w:p w14:paraId="3F23F9C6" w14:textId="77777777" w:rsidR="0007710C" w:rsidRPr="00DE4E5E" w:rsidRDefault="0007710C" w:rsidP="0062578C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6231F898" w14:textId="77777777" w:rsidR="0007710C" w:rsidRPr="00DE4E5E" w:rsidRDefault="0007710C" w:rsidP="0062578C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07710C" w:rsidRPr="008D6F70" w14:paraId="2206AA2F" w14:textId="77777777" w:rsidTr="0062578C">
        <w:tc>
          <w:tcPr>
            <w:tcW w:w="9498" w:type="dxa"/>
          </w:tcPr>
          <w:p w14:paraId="6220BB89" w14:textId="51759DF3" w:rsidR="00311446" w:rsidRPr="00311446" w:rsidRDefault="0007710C" w:rsidP="0031144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311446"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Distinguere tra “storia” come esperienza</w:t>
            </w:r>
            <w:r w:rsidR="00CD23B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311446"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vissuta e “storia” come rappresentazione</w:t>
            </w:r>
            <w:r w:rsidR="00CD23B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311446"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di essa.</w:t>
            </w:r>
          </w:p>
          <w:p w14:paraId="73F76ADA" w14:textId="560F1773" w:rsidR="00311446" w:rsidRPr="00311446" w:rsidRDefault="00311446" w:rsidP="0031144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• Conoscere il significato di “storia” come</w:t>
            </w:r>
            <w:r w:rsidR="00CD23B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disciplina che studia le rappresentazioni del</w:t>
            </w:r>
            <w:r w:rsidR="00CD23B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passato dei gruppi umani.</w:t>
            </w:r>
          </w:p>
          <w:p w14:paraId="0B469A16" w14:textId="099D579B" w:rsidR="00311446" w:rsidRPr="00311446" w:rsidRDefault="00311446" w:rsidP="0031144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• Conoscere che il testo storico è una delle</w:t>
            </w:r>
            <w:r w:rsidR="00CD23B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tante rappresentazioni possibili del passato.</w:t>
            </w:r>
          </w:p>
          <w:p w14:paraId="41D21DD8" w14:textId="7B0632A5" w:rsidR="00311446" w:rsidRPr="00311446" w:rsidRDefault="00311446" w:rsidP="0031144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• Confrontare più testi sullo stesso</w:t>
            </w:r>
            <w:r w:rsidR="00CD23B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argomento e mettere in rilievo le differenze</w:t>
            </w:r>
            <w:r w:rsidR="00CD23B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delle rappresentazioni del passato.</w:t>
            </w:r>
          </w:p>
          <w:p w14:paraId="38F87299" w14:textId="684A6613" w:rsidR="00311446" w:rsidRPr="00311446" w:rsidRDefault="00311446" w:rsidP="0031144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• Conoscere i copioni (schemi organizzati)</w:t>
            </w:r>
            <w:r w:rsidR="00CD23B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delle attività umane caratterizzanti gli</w:t>
            </w:r>
            <w:r w:rsidR="00CD23B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aspetti delle civiltà studiate.</w:t>
            </w:r>
          </w:p>
          <w:p w14:paraId="7872357A" w14:textId="64CDB5E2" w:rsidR="00311446" w:rsidRPr="00311446" w:rsidRDefault="00311446" w:rsidP="0031144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lastRenderedPageBreak/>
              <w:t>• Rappresentare con schemi e mappe i</w:t>
            </w:r>
            <w:r w:rsidR="00CD23B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concetti ricavati dai testi.</w:t>
            </w:r>
          </w:p>
          <w:p w14:paraId="32C18CD4" w14:textId="0E8B9EE7" w:rsidR="00311446" w:rsidRPr="00311446" w:rsidRDefault="00311446" w:rsidP="0031144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• Compiere confronti e rilevare analogie e</w:t>
            </w:r>
            <w:r w:rsidR="00CD23B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differenze, mutamenti e permanenze tra</w:t>
            </w:r>
            <w:r w:rsidR="00CD23B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caratteristiche delle civiltà studiate.</w:t>
            </w:r>
          </w:p>
          <w:p w14:paraId="04BDB42B" w14:textId="2662D574" w:rsidR="00311446" w:rsidRPr="00311446" w:rsidRDefault="00311446" w:rsidP="0031144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• Mettere in relazione i fatti rappresentati</w:t>
            </w:r>
            <w:r w:rsidR="00CD23B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cronologicamente con linee e grafici</w:t>
            </w:r>
            <w:r w:rsidR="00CD23B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temporali.</w:t>
            </w:r>
          </w:p>
          <w:p w14:paraId="59CAF391" w14:textId="44F2AD86" w:rsidR="0007710C" w:rsidRPr="008D6F70" w:rsidRDefault="00311446" w:rsidP="00311446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11446">
              <w:rPr>
                <w:rStyle w:val="normaltextrun"/>
                <w:rFonts w:ascii="Calibri" w:hAnsi="Calibri" w:cs="Calibri"/>
                <w:sz w:val="22"/>
                <w:szCs w:val="22"/>
              </w:rPr>
              <w:t>• Usare termini specifici della disciplina.</w:t>
            </w:r>
          </w:p>
        </w:tc>
        <w:tc>
          <w:tcPr>
            <w:tcW w:w="5244" w:type="dxa"/>
          </w:tcPr>
          <w:p w14:paraId="59D1C59E" w14:textId="5B4A1D0F" w:rsidR="00CD23B1" w:rsidRPr="00CD23B1" w:rsidRDefault="0007710C" w:rsidP="00CD23B1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• </w:t>
            </w:r>
            <w:r w:rsidR="00CD23B1" w:rsidRPr="00CD23B1">
              <w:rPr>
                <w:color w:val="000000"/>
                <w:sz w:val="22"/>
                <w:szCs w:val="22"/>
                <w:shd w:val="clear" w:color="auto" w:fill="FFFFFF"/>
              </w:rPr>
              <w:t>Concetti, mappe</w:t>
            </w:r>
            <w:r w:rsidR="00CD23B1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CD23B1" w:rsidRPr="00CD23B1">
              <w:rPr>
                <w:color w:val="000000"/>
                <w:sz w:val="22"/>
                <w:szCs w:val="22"/>
                <w:shd w:val="clear" w:color="auto" w:fill="FFFFFF"/>
              </w:rPr>
              <w:t>concettuali relativi a:</w:t>
            </w:r>
            <w:r w:rsidR="00CD23B1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CD23B1" w:rsidRPr="00CD23B1">
              <w:rPr>
                <w:color w:val="000000"/>
                <w:sz w:val="22"/>
                <w:szCs w:val="22"/>
                <w:shd w:val="clear" w:color="auto" w:fill="FFFFFF"/>
              </w:rPr>
              <w:t>passato, storia, testo,</w:t>
            </w:r>
            <w:r w:rsidR="00CD23B1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CD23B1" w:rsidRPr="00CD23B1">
              <w:rPr>
                <w:color w:val="000000"/>
                <w:sz w:val="22"/>
                <w:szCs w:val="22"/>
                <w:shd w:val="clear" w:color="auto" w:fill="FFFFFF"/>
              </w:rPr>
              <w:t>civiltà, confronto,</w:t>
            </w:r>
            <w:r w:rsidR="00CD23B1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CD23B1" w:rsidRPr="00CD23B1">
              <w:rPr>
                <w:color w:val="000000"/>
                <w:sz w:val="22"/>
                <w:szCs w:val="22"/>
                <w:shd w:val="clear" w:color="auto" w:fill="FFFFFF"/>
              </w:rPr>
              <w:t>analogia, differenza,</w:t>
            </w:r>
            <w:r w:rsidR="00CD23B1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CD23B1" w:rsidRPr="00CD23B1">
              <w:rPr>
                <w:color w:val="000000"/>
                <w:sz w:val="22"/>
                <w:szCs w:val="22"/>
                <w:shd w:val="clear" w:color="auto" w:fill="FFFFFF"/>
              </w:rPr>
              <w:t>mutamento,</w:t>
            </w:r>
            <w:r w:rsidR="00CD23B1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CD23B1" w:rsidRPr="00CD23B1">
              <w:rPr>
                <w:color w:val="000000"/>
                <w:sz w:val="22"/>
                <w:szCs w:val="22"/>
                <w:shd w:val="clear" w:color="auto" w:fill="FFFFFF"/>
              </w:rPr>
              <w:t>permanenza, evento</w:t>
            </w:r>
          </w:p>
          <w:p w14:paraId="45F94642" w14:textId="387B992C" w:rsidR="00CD23B1" w:rsidRPr="00CD23B1" w:rsidRDefault="00CD23B1" w:rsidP="00CD23B1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D23B1">
              <w:rPr>
                <w:color w:val="000000"/>
                <w:sz w:val="22"/>
                <w:szCs w:val="22"/>
                <w:shd w:val="clear" w:color="auto" w:fill="FFFFFF"/>
              </w:rPr>
              <w:t>• Attività della vita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D23B1">
              <w:rPr>
                <w:color w:val="000000"/>
                <w:sz w:val="22"/>
                <w:szCs w:val="22"/>
                <w:shd w:val="clear" w:color="auto" w:fill="FFFFFF"/>
              </w:rPr>
              <w:t>produttiva</w:t>
            </w:r>
          </w:p>
          <w:p w14:paraId="068F3AD8" w14:textId="11C977EF" w:rsidR="00CD23B1" w:rsidRPr="00CD23B1" w:rsidRDefault="00CD23B1" w:rsidP="00CD23B1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D23B1">
              <w:rPr>
                <w:color w:val="000000"/>
                <w:sz w:val="22"/>
                <w:szCs w:val="22"/>
                <w:shd w:val="clear" w:color="auto" w:fill="FFFFFF"/>
              </w:rPr>
              <w:t>• Mappe mentali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D23B1">
              <w:rPr>
                <w:color w:val="000000"/>
                <w:sz w:val="22"/>
                <w:szCs w:val="22"/>
                <w:shd w:val="clear" w:color="auto" w:fill="FFFFFF"/>
              </w:rPr>
              <w:t>associative</w:t>
            </w:r>
          </w:p>
          <w:p w14:paraId="3FD11269" w14:textId="77777777" w:rsidR="00CD23B1" w:rsidRPr="00CD23B1" w:rsidRDefault="00CD23B1" w:rsidP="00CD23B1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D23B1">
              <w:rPr>
                <w:color w:val="000000"/>
                <w:sz w:val="22"/>
                <w:szCs w:val="22"/>
                <w:shd w:val="clear" w:color="auto" w:fill="FFFFFF"/>
              </w:rPr>
              <w:t>• Grafici temporali</w:t>
            </w:r>
          </w:p>
          <w:p w14:paraId="6E0CAFE0" w14:textId="54AE580D" w:rsidR="00CD23B1" w:rsidRPr="00CD23B1" w:rsidRDefault="00CD23B1" w:rsidP="00CD23B1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D23B1">
              <w:rPr>
                <w:color w:val="000000"/>
                <w:sz w:val="22"/>
                <w:szCs w:val="22"/>
                <w:shd w:val="clear" w:color="auto" w:fill="FFFFFF"/>
              </w:rPr>
              <w:t>• Mappe spazio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-</w:t>
            </w:r>
            <w:r w:rsidRPr="00CD23B1">
              <w:rPr>
                <w:color w:val="000000"/>
                <w:sz w:val="22"/>
                <w:szCs w:val="22"/>
                <w:shd w:val="clear" w:color="auto" w:fill="FFFFFF"/>
              </w:rPr>
              <w:t>temporali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D23B1">
              <w:rPr>
                <w:color w:val="000000"/>
                <w:sz w:val="22"/>
                <w:szCs w:val="22"/>
                <w:shd w:val="clear" w:color="auto" w:fill="FFFFFF"/>
              </w:rPr>
              <w:t>delle civiltà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D23B1">
              <w:rPr>
                <w:color w:val="000000"/>
                <w:sz w:val="22"/>
                <w:szCs w:val="22"/>
                <w:shd w:val="clear" w:color="auto" w:fill="FFFFFF"/>
              </w:rPr>
              <w:t>studiate</w:t>
            </w:r>
          </w:p>
          <w:p w14:paraId="4325F3CC" w14:textId="77C428EC" w:rsidR="0007710C" w:rsidRPr="00DE4E5E" w:rsidRDefault="00CD23B1" w:rsidP="00CD23B1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D23B1">
              <w:rPr>
                <w:color w:val="000000"/>
                <w:sz w:val="22"/>
                <w:szCs w:val="22"/>
                <w:shd w:val="clear" w:color="auto" w:fill="FFFFFF"/>
              </w:rPr>
              <w:t>• Quadri di civiltà</w:t>
            </w:r>
          </w:p>
        </w:tc>
      </w:tr>
      <w:tr w:rsidR="009B601B" w:rsidRPr="008D6F70" w14:paraId="647B15BE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345CBAE8" w14:textId="77777777" w:rsidR="009B601B" w:rsidRDefault="009B601B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3E5EA0" w:rsidRPr="008D6F70" w14:paraId="75FD4A50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0D75A9BC" w14:textId="0DE2C73A" w:rsidR="003E5EA0" w:rsidRPr="003223DD" w:rsidRDefault="00DB410C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PRODUZIONE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SCRITTA E ORALE</w:t>
            </w:r>
          </w:p>
        </w:tc>
      </w:tr>
      <w:tr w:rsidR="00DE4E5E" w:rsidRPr="008D6F70" w14:paraId="2BEE4D57" w14:textId="77777777" w:rsidTr="003E5EA0">
        <w:tc>
          <w:tcPr>
            <w:tcW w:w="9498" w:type="dxa"/>
          </w:tcPr>
          <w:p w14:paraId="09F66086" w14:textId="77777777" w:rsidR="00DE4E5E" w:rsidRPr="00DE4E5E" w:rsidRDefault="00DE4E5E" w:rsidP="00796EA2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4BE1AE73" w14:textId="6174F544" w:rsidR="00DE4E5E" w:rsidRPr="00DE4E5E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593AAC99" w14:textId="77777777" w:rsidTr="003E5EA0">
        <w:tc>
          <w:tcPr>
            <w:tcW w:w="9498" w:type="dxa"/>
          </w:tcPr>
          <w:p w14:paraId="0D666431" w14:textId="20E52162" w:rsidR="00CD23B1" w:rsidRPr="00CD23B1" w:rsidRDefault="00DE4E5E" w:rsidP="00CD23B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CD23B1" w:rsidRPr="00CD23B1">
              <w:rPr>
                <w:rStyle w:val="normaltextrun"/>
                <w:rFonts w:ascii="Calibri" w:hAnsi="Calibri" w:cs="Calibri"/>
                <w:sz w:val="22"/>
                <w:szCs w:val="22"/>
              </w:rPr>
              <w:t>Rappresentare informazioni, conoscenze e</w:t>
            </w:r>
            <w:r w:rsidR="00CD23B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CD23B1" w:rsidRPr="00CD23B1">
              <w:rPr>
                <w:rStyle w:val="normaltextrun"/>
                <w:rFonts w:ascii="Calibri" w:hAnsi="Calibri" w:cs="Calibri"/>
                <w:sz w:val="22"/>
                <w:szCs w:val="22"/>
              </w:rPr>
              <w:t>concetti appresi mediante grafici, disegni,</w:t>
            </w:r>
            <w:r w:rsidR="00CD23B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CD23B1" w:rsidRPr="00CD23B1">
              <w:rPr>
                <w:rStyle w:val="normaltextrun"/>
                <w:rFonts w:ascii="Calibri" w:hAnsi="Calibri" w:cs="Calibri"/>
                <w:sz w:val="22"/>
                <w:szCs w:val="22"/>
              </w:rPr>
              <w:t>testi scritti e risorse digitali.</w:t>
            </w:r>
          </w:p>
          <w:p w14:paraId="252E4D79" w14:textId="556E55E7" w:rsidR="00CD23B1" w:rsidRPr="00CD23B1" w:rsidRDefault="00CD23B1" w:rsidP="00CD23B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CD23B1">
              <w:rPr>
                <w:rStyle w:val="normaltextrun"/>
                <w:rFonts w:ascii="Calibri" w:hAnsi="Calibri" w:cs="Calibri"/>
                <w:sz w:val="22"/>
                <w:szCs w:val="22"/>
              </w:rPr>
              <w:t>• Produrre testi descrittivi sui luoghi visitati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D23B1">
              <w:rPr>
                <w:rStyle w:val="normaltextrun"/>
                <w:rFonts w:ascii="Calibri" w:hAnsi="Calibri" w:cs="Calibri"/>
                <w:sz w:val="22"/>
                <w:szCs w:val="22"/>
              </w:rPr>
              <w:t>durante le esperienze scolastiche.</w:t>
            </w:r>
          </w:p>
          <w:p w14:paraId="61103138" w14:textId="40F0FD94" w:rsidR="00CD23B1" w:rsidRPr="00CD23B1" w:rsidRDefault="00CD23B1" w:rsidP="00CD23B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CD23B1">
              <w:rPr>
                <w:rStyle w:val="normaltextrun"/>
                <w:rFonts w:ascii="Calibri" w:hAnsi="Calibri" w:cs="Calibri"/>
                <w:sz w:val="22"/>
                <w:szCs w:val="22"/>
              </w:rPr>
              <w:t>• Produrre testi narrativi per rappresentare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D23B1">
              <w:rPr>
                <w:rStyle w:val="normaltextrun"/>
                <w:rFonts w:ascii="Calibri" w:hAnsi="Calibri" w:cs="Calibri"/>
                <w:sz w:val="22"/>
                <w:szCs w:val="22"/>
              </w:rPr>
              <w:t>lo svolgersi delle esperienze scolastiche.</w:t>
            </w:r>
          </w:p>
          <w:p w14:paraId="56AB64A7" w14:textId="752CD45F" w:rsidR="00CD23B1" w:rsidRPr="00CD23B1" w:rsidRDefault="00CD23B1" w:rsidP="00CD23B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CD23B1">
              <w:rPr>
                <w:rStyle w:val="normaltextrun"/>
                <w:rFonts w:ascii="Calibri" w:hAnsi="Calibri" w:cs="Calibri"/>
                <w:sz w:val="22"/>
                <w:szCs w:val="22"/>
              </w:rPr>
              <w:t>• Articolare per temi le risposte orali dei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D23B1">
              <w:rPr>
                <w:rStyle w:val="normaltextrun"/>
                <w:rFonts w:ascii="Calibri" w:hAnsi="Calibri" w:cs="Calibri"/>
                <w:sz w:val="22"/>
                <w:szCs w:val="22"/>
              </w:rPr>
              <w:t>testimoni.</w:t>
            </w:r>
          </w:p>
          <w:p w14:paraId="49D5A1E5" w14:textId="136B2ADC" w:rsidR="00CD23B1" w:rsidRPr="00CD23B1" w:rsidRDefault="00CD23B1" w:rsidP="00CD23B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CD23B1">
              <w:rPr>
                <w:rStyle w:val="normaltextrun"/>
                <w:rFonts w:ascii="Calibri" w:hAnsi="Calibri" w:cs="Calibri"/>
                <w:sz w:val="22"/>
                <w:szCs w:val="22"/>
              </w:rPr>
              <w:t>• Produrre informazioni mediante carte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D23B1">
              <w:rPr>
                <w:rStyle w:val="normaltextrun"/>
                <w:rFonts w:ascii="Calibri" w:hAnsi="Calibri" w:cs="Calibri"/>
                <w:sz w:val="22"/>
                <w:szCs w:val="22"/>
              </w:rPr>
              <w:t>geo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-</w:t>
            </w:r>
            <w:r w:rsidRPr="00CD23B1">
              <w:rPr>
                <w:rStyle w:val="normaltextrun"/>
                <w:rFonts w:ascii="Calibri" w:hAnsi="Calibri" w:cs="Calibri"/>
                <w:sz w:val="22"/>
                <w:szCs w:val="22"/>
              </w:rPr>
              <w:t>storiche.</w:t>
            </w:r>
          </w:p>
          <w:p w14:paraId="4E3329A9" w14:textId="1680DCE5" w:rsidR="00CD23B1" w:rsidRPr="00CD23B1" w:rsidRDefault="00CD23B1" w:rsidP="00CD23B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CD23B1">
              <w:rPr>
                <w:rStyle w:val="normaltextrun"/>
                <w:rFonts w:ascii="Calibri" w:hAnsi="Calibri" w:cs="Calibri"/>
                <w:sz w:val="22"/>
                <w:szCs w:val="22"/>
              </w:rPr>
              <w:t>• Produrre testi descrittivi delle relazioni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D23B1">
              <w:rPr>
                <w:rStyle w:val="normaltextrun"/>
                <w:rFonts w:ascii="Calibri" w:hAnsi="Calibri" w:cs="Calibri"/>
                <w:sz w:val="22"/>
                <w:szCs w:val="22"/>
              </w:rPr>
              <w:t>spaziali tra i fatti.</w:t>
            </w:r>
          </w:p>
          <w:p w14:paraId="64FB5A80" w14:textId="478EBC55" w:rsidR="00CD23B1" w:rsidRPr="00CD23B1" w:rsidRDefault="00CD23B1" w:rsidP="00CD23B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CD23B1">
              <w:rPr>
                <w:rStyle w:val="normaltextrun"/>
                <w:rFonts w:ascii="Calibri" w:hAnsi="Calibri" w:cs="Calibri"/>
                <w:sz w:val="22"/>
                <w:szCs w:val="22"/>
              </w:rPr>
              <w:t>• Verbalizzare gli schemi sintetici e le mappe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D23B1">
              <w:rPr>
                <w:rStyle w:val="normaltextrun"/>
                <w:rFonts w:ascii="Calibri" w:hAnsi="Calibri" w:cs="Calibri"/>
                <w:sz w:val="22"/>
                <w:szCs w:val="22"/>
              </w:rPr>
              <w:t>rappresentativi delle conoscenze studiate.</w:t>
            </w:r>
          </w:p>
          <w:p w14:paraId="3C97F527" w14:textId="33049CF9" w:rsidR="00CD23B1" w:rsidRPr="00CD23B1" w:rsidRDefault="00CD23B1" w:rsidP="00CD23B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CD23B1">
              <w:rPr>
                <w:rStyle w:val="normaltextrun"/>
                <w:rFonts w:ascii="Calibri" w:hAnsi="Calibri" w:cs="Calibri"/>
                <w:sz w:val="22"/>
                <w:szCs w:val="22"/>
              </w:rPr>
              <w:t>• Produrre testi per rappresentare schemi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D23B1">
              <w:rPr>
                <w:rStyle w:val="normaltextrun"/>
                <w:rFonts w:ascii="Calibri" w:hAnsi="Calibri" w:cs="Calibri"/>
                <w:sz w:val="22"/>
                <w:szCs w:val="22"/>
              </w:rPr>
              <w:t>delle varie attività dei gruppi umani studiati.</w:t>
            </w:r>
          </w:p>
          <w:p w14:paraId="2AF7156A" w14:textId="0526A014" w:rsidR="00DE4E5E" w:rsidRPr="008D6F70" w:rsidRDefault="00CD23B1" w:rsidP="00CD23B1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CD23B1">
              <w:rPr>
                <w:rStyle w:val="normaltextrun"/>
                <w:rFonts w:ascii="Calibri" w:hAnsi="Calibri" w:cs="Calibri"/>
                <w:sz w:val="22"/>
                <w:szCs w:val="22"/>
              </w:rPr>
              <w:t>• Produrre un testo sintetico a partire dalla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D23B1">
              <w:rPr>
                <w:rStyle w:val="normaltextrun"/>
                <w:rFonts w:ascii="Calibri" w:hAnsi="Calibri" w:cs="Calibri"/>
                <w:sz w:val="22"/>
                <w:szCs w:val="22"/>
              </w:rPr>
              <w:t>comprensione e dall’analisi di un testo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D23B1">
              <w:rPr>
                <w:rStyle w:val="normaltextrun"/>
                <w:rFonts w:ascii="Calibri" w:hAnsi="Calibri" w:cs="Calibri"/>
                <w:sz w:val="22"/>
                <w:szCs w:val="22"/>
              </w:rPr>
              <w:t>storico.</w:t>
            </w:r>
          </w:p>
        </w:tc>
        <w:tc>
          <w:tcPr>
            <w:tcW w:w="5244" w:type="dxa"/>
          </w:tcPr>
          <w:p w14:paraId="0A062BA1" w14:textId="3EF3EEAA" w:rsidR="00CD23B1" w:rsidRPr="00CD23B1" w:rsidRDefault="00DE4E5E" w:rsidP="00CD23B1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CD23B1" w:rsidRPr="00CD23B1">
              <w:rPr>
                <w:color w:val="000000"/>
                <w:sz w:val="22"/>
                <w:szCs w:val="22"/>
                <w:shd w:val="clear" w:color="auto" w:fill="FFFFFF"/>
              </w:rPr>
              <w:t>Relazione orale</w:t>
            </w:r>
            <w:r w:rsidR="00CD23B1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CD23B1" w:rsidRPr="00CD23B1">
              <w:rPr>
                <w:color w:val="000000"/>
                <w:sz w:val="22"/>
                <w:szCs w:val="22"/>
                <w:shd w:val="clear" w:color="auto" w:fill="FFFFFF"/>
              </w:rPr>
              <w:t>o scritta delle</w:t>
            </w:r>
            <w:r w:rsidR="00CD23B1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CD23B1" w:rsidRPr="00CD23B1">
              <w:rPr>
                <w:color w:val="000000"/>
                <w:sz w:val="22"/>
                <w:szCs w:val="22"/>
                <w:shd w:val="clear" w:color="auto" w:fill="FFFFFF"/>
              </w:rPr>
              <w:t>esperienze compiute</w:t>
            </w:r>
            <w:r w:rsidR="00CD23B1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CD23B1" w:rsidRPr="00CD23B1">
              <w:rPr>
                <w:color w:val="000000"/>
                <w:sz w:val="22"/>
                <w:szCs w:val="22"/>
                <w:shd w:val="clear" w:color="auto" w:fill="FFFFFF"/>
              </w:rPr>
              <w:t>sul territorio</w:t>
            </w:r>
          </w:p>
          <w:p w14:paraId="01CC455A" w14:textId="70BC8480" w:rsidR="00CD23B1" w:rsidRPr="00CD23B1" w:rsidRDefault="00CD23B1" w:rsidP="00CD23B1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D23B1">
              <w:rPr>
                <w:color w:val="000000"/>
                <w:sz w:val="22"/>
                <w:szCs w:val="22"/>
                <w:shd w:val="clear" w:color="auto" w:fill="FFFFFF"/>
              </w:rPr>
              <w:t>• Organizzazione delle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D23B1">
              <w:rPr>
                <w:color w:val="000000"/>
                <w:sz w:val="22"/>
                <w:szCs w:val="22"/>
                <w:shd w:val="clear" w:color="auto" w:fill="FFFFFF"/>
              </w:rPr>
              <w:t>interviste fatte 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D23B1">
              <w:rPr>
                <w:color w:val="000000"/>
                <w:sz w:val="22"/>
                <w:szCs w:val="22"/>
                <w:shd w:val="clear" w:color="auto" w:fill="FFFFFF"/>
              </w:rPr>
              <w:t>testimoni</w:t>
            </w:r>
          </w:p>
          <w:p w14:paraId="148D4392" w14:textId="6D9D1C06" w:rsidR="00CD23B1" w:rsidRPr="00CD23B1" w:rsidRDefault="00CD23B1" w:rsidP="00CD23B1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D23B1">
              <w:rPr>
                <w:color w:val="000000"/>
                <w:sz w:val="22"/>
                <w:szCs w:val="22"/>
                <w:shd w:val="clear" w:color="auto" w:fill="FFFFFF"/>
              </w:rPr>
              <w:t>• Carte geo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-</w:t>
            </w:r>
            <w:r w:rsidRPr="00CD23B1">
              <w:rPr>
                <w:color w:val="000000"/>
                <w:sz w:val="22"/>
                <w:szCs w:val="22"/>
                <w:shd w:val="clear" w:color="auto" w:fill="FFFFFF"/>
              </w:rPr>
              <w:t>storiche</w:t>
            </w:r>
          </w:p>
          <w:p w14:paraId="4C1A603F" w14:textId="0FFCBAF6" w:rsidR="00CD23B1" w:rsidRPr="00CD23B1" w:rsidRDefault="00CD23B1" w:rsidP="00CD23B1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D23B1">
              <w:rPr>
                <w:color w:val="000000"/>
                <w:sz w:val="22"/>
                <w:szCs w:val="22"/>
                <w:shd w:val="clear" w:color="auto" w:fill="FFFFFF"/>
              </w:rPr>
              <w:t>• Schemi sintetici delle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D23B1">
              <w:rPr>
                <w:color w:val="000000"/>
                <w:sz w:val="22"/>
                <w:szCs w:val="22"/>
                <w:shd w:val="clear" w:color="auto" w:fill="FFFFFF"/>
              </w:rPr>
              <w:t>civiltà paleolitiche 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D23B1">
              <w:rPr>
                <w:color w:val="000000"/>
                <w:sz w:val="22"/>
                <w:szCs w:val="22"/>
                <w:shd w:val="clear" w:color="auto" w:fill="FFFFFF"/>
              </w:rPr>
              <w:t>neolitiche</w:t>
            </w:r>
          </w:p>
          <w:p w14:paraId="61CD7B1F" w14:textId="098515A8" w:rsidR="00CD23B1" w:rsidRPr="00CD23B1" w:rsidRDefault="00CD23B1" w:rsidP="00CD23B1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D23B1">
              <w:rPr>
                <w:color w:val="000000"/>
                <w:sz w:val="22"/>
                <w:szCs w:val="22"/>
                <w:shd w:val="clear" w:color="auto" w:fill="FFFFFF"/>
              </w:rPr>
              <w:t>• Semplici mappe per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D23B1">
              <w:rPr>
                <w:color w:val="000000"/>
                <w:sz w:val="22"/>
                <w:szCs w:val="22"/>
                <w:shd w:val="clear" w:color="auto" w:fill="FFFFFF"/>
              </w:rPr>
              <w:t>rappresentare nuclei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D23B1">
              <w:rPr>
                <w:color w:val="000000"/>
                <w:sz w:val="22"/>
                <w:szCs w:val="22"/>
                <w:shd w:val="clear" w:color="auto" w:fill="FFFFFF"/>
              </w:rPr>
              <w:t>concettuali quali: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D23B1">
              <w:rPr>
                <w:color w:val="000000"/>
                <w:sz w:val="22"/>
                <w:szCs w:val="22"/>
                <w:shd w:val="clear" w:color="auto" w:fill="FFFFFF"/>
              </w:rPr>
              <w:t>ambiente, gruppo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D23B1">
              <w:rPr>
                <w:color w:val="000000"/>
                <w:sz w:val="22"/>
                <w:szCs w:val="22"/>
                <w:shd w:val="clear" w:color="auto" w:fill="FFFFFF"/>
              </w:rPr>
              <w:t>sociale, agricoltura,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D23B1">
              <w:rPr>
                <w:color w:val="000000"/>
                <w:sz w:val="22"/>
                <w:szCs w:val="22"/>
                <w:shd w:val="clear" w:color="auto" w:fill="FFFFFF"/>
              </w:rPr>
              <w:t>allevamento,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D23B1">
              <w:rPr>
                <w:color w:val="000000"/>
                <w:sz w:val="22"/>
                <w:szCs w:val="22"/>
                <w:shd w:val="clear" w:color="auto" w:fill="FFFFFF"/>
              </w:rPr>
              <w:t>tecniche di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D23B1">
              <w:rPr>
                <w:color w:val="000000"/>
                <w:sz w:val="22"/>
                <w:szCs w:val="22"/>
                <w:shd w:val="clear" w:color="auto" w:fill="FFFFFF"/>
              </w:rPr>
              <w:t>lavorazione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D23B1">
              <w:rPr>
                <w:color w:val="000000"/>
                <w:sz w:val="22"/>
                <w:szCs w:val="22"/>
                <w:shd w:val="clear" w:color="auto" w:fill="FFFFFF"/>
              </w:rPr>
              <w:t>degli strumenti,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D23B1">
              <w:rPr>
                <w:color w:val="000000"/>
                <w:sz w:val="22"/>
                <w:szCs w:val="22"/>
                <w:shd w:val="clear" w:color="auto" w:fill="FFFFFF"/>
              </w:rPr>
              <w:t>metallurgia,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D23B1">
              <w:rPr>
                <w:color w:val="000000"/>
                <w:sz w:val="22"/>
                <w:szCs w:val="22"/>
                <w:shd w:val="clear" w:color="auto" w:fill="FFFFFF"/>
              </w:rPr>
              <w:t>religione…</w:t>
            </w:r>
          </w:p>
          <w:p w14:paraId="537C0E3A" w14:textId="2F17B298" w:rsidR="00DE4E5E" w:rsidRPr="00DE4E5E" w:rsidRDefault="00CD23B1" w:rsidP="00796EA2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D23B1">
              <w:rPr>
                <w:color w:val="000000"/>
                <w:sz w:val="22"/>
                <w:szCs w:val="22"/>
                <w:shd w:val="clear" w:color="auto" w:fill="FFFFFF"/>
              </w:rPr>
              <w:t>• Testo storico</w:t>
            </w:r>
          </w:p>
        </w:tc>
      </w:tr>
    </w:tbl>
    <w:p w14:paraId="0C260D07" w14:textId="77777777" w:rsidR="003A19C2" w:rsidRPr="008D6F70" w:rsidRDefault="003A19C2" w:rsidP="003A19C2">
      <w:pPr>
        <w:rPr>
          <w:rFonts w:eastAsia="Arial"/>
          <w:b/>
          <w:color w:val="000000" w:themeColor="text1"/>
          <w:sz w:val="22"/>
          <w:szCs w:val="22"/>
        </w:rPr>
      </w:pPr>
    </w:p>
    <w:sectPr w:rsidR="003A19C2" w:rsidRPr="008D6F70" w:rsidSect="00FA362A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E39E2" w14:textId="77777777" w:rsidR="007863F1" w:rsidRDefault="007863F1">
      <w:r>
        <w:separator/>
      </w:r>
    </w:p>
  </w:endnote>
  <w:endnote w:type="continuationSeparator" w:id="0">
    <w:p w14:paraId="4B0DBC5A" w14:textId="77777777" w:rsidR="007863F1" w:rsidRDefault="00786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panose1 w:val="020B0604020202020204"/>
    <w:charset w:val="00"/>
    <w:family w:val="auto"/>
    <w:notTrueType/>
    <w:pitch w:val="variable"/>
    <w:sig w:usb0="8000002F" w:usb1="4000004A" w:usb2="00000000" w:usb3="00000000" w:csb0="0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B0F99" w14:textId="0127DB5D" w:rsidR="00816FE3" w:rsidRDefault="00816F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© La Vita Scolastica 20</w:t>
    </w:r>
    <w:r w:rsidR="00DE4E5E">
      <w:rPr>
        <w:rFonts w:ascii="Arial" w:eastAsia="Arial" w:hAnsi="Arial" w:cs="Arial"/>
        <w:color w:val="000000"/>
        <w:sz w:val="18"/>
        <w:szCs w:val="18"/>
      </w:rPr>
      <w:t>25</w:t>
    </w:r>
    <w:r>
      <w:rPr>
        <w:rFonts w:ascii="Arial" w:eastAsia="Arial" w:hAnsi="Arial" w:cs="Arial"/>
        <w:color w:val="000000"/>
        <w:sz w:val="18"/>
        <w:szCs w:val="18"/>
      </w:rPr>
      <w:t>-2</w:t>
    </w:r>
    <w:r w:rsidR="00DE4E5E">
      <w:rPr>
        <w:rFonts w:ascii="Arial" w:eastAsia="Arial" w:hAnsi="Arial" w:cs="Arial"/>
        <w:color w:val="000000"/>
        <w:sz w:val="18"/>
        <w:szCs w:val="18"/>
      </w:rPr>
      <w:t>6</w:t>
    </w:r>
    <w:r>
      <w:rPr>
        <w:rFonts w:ascii="Arial" w:eastAsia="Arial" w:hAnsi="Arial" w:cs="Arial"/>
        <w:color w:val="000000"/>
        <w:sz w:val="18"/>
        <w:szCs w:val="18"/>
      </w:rPr>
      <w:t xml:space="preserve"> – Giunti Scuola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Srl</w:t>
    </w:r>
    <w:proofErr w:type="spellEnd"/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 w:rsidR="00334015"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 xml:space="preserve">               </w:t>
    </w:r>
    <w:r w:rsidR="007B56E7">
      <w:rPr>
        <w:rFonts w:ascii="Arial" w:eastAsia="Arial" w:hAnsi="Arial" w:cs="Arial"/>
        <w:color w:val="000000"/>
        <w:sz w:val="18"/>
        <w:szCs w:val="18"/>
      </w:rPr>
      <w:t xml:space="preserve">          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begin"/>
    </w:r>
    <w:r w:rsidRPr="007B56E7">
      <w:rPr>
        <w:rFonts w:ascii="Arial" w:eastAsia="Arial" w:hAnsi="Arial" w:cs="Arial"/>
        <w:color w:val="000000"/>
        <w:sz w:val="20"/>
        <w:szCs w:val="20"/>
      </w:rPr>
      <w:instrText>PAGE   \* MERGEFORMAT</w:instrTex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173383">
      <w:rPr>
        <w:rFonts w:ascii="Arial" w:eastAsia="Arial" w:hAnsi="Arial" w:cs="Arial"/>
        <w:noProof/>
        <w:color w:val="000000"/>
        <w:sz w:val="20"/>
        <w:szCs w:val="20"/>
      </w:rPr>
      <w:t>15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4D491" w14:textId="77777777" w:rsidR="007863F1" w:rsidRDefault="007863F1">
      <w:r>
        <w:separator/>
      </w:r>
    </w:p>
  </w:footnote>
  <w:footnote w:type="continuationSeparator" w:id="0">
    <w:p w14:paraId="7023D0A5" w14:textId="77777777" w:rsidR="007863F1" w:rsidRDefault="007863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8EC78" w14:textId="0FC6DEEC" w:rsidR="00334015" w:rsidRPr="00F8437A" w:rsidRDefault="00334015" w:rsidP="00334015">
    <w:pPr>
      <w:jc w:val="center"/>
      <w:rPr>
        <w:rFonts w:asciiTheme="majorHAnsi" w:eastAsia="Arial" w:hAnsiTheme="majorHAnsi" w:cstheme="majorHAnsi"/>
        <w:b/>
        <w:color w:val="000000"/>
        <w:sz w:val="22"/>
        <w:szCs w:val="22"/>
      </w:rPr>
    </w:pP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“La Vita Scolastica” 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5</w:t>
    </w: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-202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6</w:t>
    </w:r>
  </w:p>
  <w:p w14:paraId="699B4A90" w14:textId="77777777" w:rsidR="00334015" w:rsidRDefault="0033401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EBCB558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329A54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C0CDA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DA9CDC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B2D62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962ED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001E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9C2E2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AA4642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0638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6B46"/>
    <w:multiLevelType w:val="multilevel"/>
    <w:tmpl w:val="56DE1E0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00A1586F"/>
    <w:multiLevelType w:val="multilevel"/>
    <w:tmpl w:val="AFEEBFD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015965B9"/>
    <w:multiLevelType w:val="hybridMultilevel"/>
    <w:tmpl w:val="71A06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9F377D"/>
    <w:multiLevelType w:val="multilevel"/>
    <w:tmpl w:val="06681B4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03021B61"/>
    <w:multiLevelType w:val="multilevel"/>
    <w:tmpl w:val="07443FA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03C265F1"/>
    <w:multiLevelType w:val="multilevel"/>
    <w:tmpl w:val="5B22B4F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046E1BB9"/>
    <w:multiLevelType w:val="hybridMultilevel"/>
    <w:tmpl w:val="8F80B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B5544C"/>
    <w:multiLevelType w:val="multilevel"/>
    <w:tmpl w:val="4AFC1A6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0A3A7316"/>
    <w:multiLevelType w:val="hybridMultilevel"/>
    <w:tmpl w:val="CC9AB7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6C72FC"/>
    <w:multiLevelType w:val="hybridMultilevel"/>
    <w:tmpl w:val="FC1A24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815463"/>
    <w:multiLevelType w:val="multilevel"/>
    <w:tmpl w:val="3C46BF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0F2B062E"/>
    <w:multiLevelType w:val="hybridMultilevel"/>
    <w:tmpl w:val="71F08EB4"/>
    <w:lvl w:ilvl="0" w:tplc="0F02357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2E318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168CB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A6E44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7E8DE6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25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210BE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BCB03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0FA6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6658EC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106530DC"/>
    <w:multiLevelType w:val="multilevel"/>
    <w:tmpl w:val="5106D42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3" w15:restartNumberingAfterBreak="0">
    <w:nsid w:val="158C451F"/>
    <w:multiLevelType w:val="multilevel"/>
    <w:tmpl w:val="00924D1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4" w15:restartNumberingAfterBreak="0">
    <w:nsid w:val="16A32B53"/>
    <w:multiLevelType w:val="multilevel"/>
    <w:tmpl w:val="8F4E3AE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16F311F8"/>
    <w:multiLevelType w:val="multilevel"/>
    <w:tmpl w:val="F534549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178A4A48"/>
    <w:multiLevelType w:val="multilevel"/>
    <w:tmpl w:val="CD34E8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1F094CDF"/>
    <w:multiLevelType w:val="multilevel"/>
    <w:tmpl w:val="ABB4857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209A5DA4"/>
    <w:multiLevelType w:val="multilevel"/>
    <w:tmpl w:val="6890D5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2153285F"/>
    <w:multiLevelType w:val="multilevel"/>
    <w:tmpl w:val="1D14D5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259A4D7C"/>
    <w:multiLevelType w:val="multilevel"/>
    <w:tmpl w:val="99EEBB4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26C91A85"/>
    <w:multiLevelType w:val="multilevel"/>
    <w:tmpl w:val="41A01DF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2" w15:restartNumberingAfterBreak="0">
    <w:nsid w:val="27842D2D"/>
    <w:multiLevelType w:val="multilevel"/>
    <w:tmpl w:val="95FE9C3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287E286A"/>
    <w:multiLevelType w:val="multilevel"/>
    <w:tmpl w:val="4DAC2B1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2D3516F2"/>
    <w:multiLevelType w:val="multilevel"/>
    <w:tmpl w:val="E0385E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5" w15:restartNumberingAfterBreak="0">
    <w:nsid w:val="2EC27945"/>
    <w:multiLevelType w:val="multilevel"/>
    <w:tmpl w:val="401CEE2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30EC02B4"/>
    <w:multiLevelType w:val="hybridMultilevel"/>
    <w:tmpl w:val="B534155E"/>
    <w:lvl w:ilvl="0" w:tplc="07405BDE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12E8FE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CC9192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BC03DA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30D82A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8617F4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52364A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50A20C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F6E4BE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2D730E5"/>
    <w:multiLevelType w:val="hybridMultilevel"/>
    <w:tmpl w:val="FACAC568"/>
    <w:lvl w:ilvl="0" w:tplc="BE240C5C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D2F8C0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387918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BCCFAE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ADB28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C1F60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589BE6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DCAACE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165C32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33B26795"/>
    <w:multiLevelType w:val="hybridMultilevel"/>
    <w:tmpl w:val="F2B0D8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4FE284D"/>
    <w:multiLevelType w:val="multilevel"/>
    <w:tmpl w:val="A756198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0" w15:restartNumberingAfterBreak="0">
    <w:nsid w:val="35E41C79"/>
    <w:multiLevelType w:val="multilevel"/>
    <w:tmpl w:val="186AEB9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1" w15:restartNumberingAfterBreak="0">
    <w:nsid w:val="374761AE"/>
    <w:multiLevelType w:val="multilevel"/>
    <w:tmpl w:val="5A807BC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38C21841"/>
    <w:multiLevelType w:val="multilevel"/>
    <w:tmpl w:val="3A727A6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393909F9"/>
    <w:multiLevelType w:val="multilevel"/>
    <w:tmpl w:val="826280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3A940196"/>
    <w:multiLevelType w:val="multilevel"/>
    <w:tmpl w:val="0F4E8C0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3B5325DD"/>
    <w:multiLevelType w:val="hybridMultilevel"/>
    <w:tmpl w:val="ACD27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667157"/>
    <w:multiLevelType w:val="multilevel"/>
    <w:tmpl w:val="BE345BE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7" w15:restartNumberingAfterBreak="0">
    <w:nsid w:val="40BE7433"/>
    <w:multiLevelType w:val="multilevel"/>
    <w:tmpl w:val="3E7A1EC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41D07F3A"/>
    <w:multiLevelType w:val="hybridMultilevel"/>
    <w:tmpl w:val="592AF5F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36258D2"/>
    <w:multiLevelType w:val="multilevel"/>
    <w:tmpl w:val="575491F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0" w15:restartNumberingAfterBreak="0">
    <w:nsid w:val="4437337B"/>
    <w:multiLevelType w:val="hybridMultilevel"/>
    <w:tmpl w:val="82D82112"/>
    <w:lvl w:ilvl="0" w:tplc="1B722EF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C81A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621F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A239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04B7C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0CF22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AC440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463CC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06BE4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4F93F10"/>
    <w:multiLevelType w:val="multilevel"/>
    <w:tmpl w:val="09BA70C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2" w15:restartNumberingAfterBreak="0">
    <w:nsid w:val="4638056A"/>
    <w:multiLevelType w:val="hybridMultilevel"/>
    <w:tmpl w:val="DE02A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EC5C74"/>
    <w:multiLevelType w:val="multilevel"/>
    <w:tmpl w:val="3AE61DB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4" w15:restartNumberingAfterBreak="0">
    <w:nsid w:val="4DB13DDC"/>
    <w:multiLevelType w:val="hybridMultilevel"/>
    <w:tmpl w:val="C64245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150EFA"/>
    <w:multiLevelType w:val="multilevel"/>
    <w:tmpl w:val="8BCC77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6" w15:restartNumberingAfterBreak="0">
    <w:nsid w:val="501C19B2"/>
    <w:multiLevelType w:val="multilevel"/>
    <w:tmpl w:val="F66E64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7" w15:restartNumberingAfterBreak="0">
    <w:nsid w:val="53714CA2"/>
    <w:multiLevelType w:val="multilevel"/>
    <w:tmpl w:val="44FE52B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8" w15:restartNumberingAfterBreak="0">
    <w:nsid w:val="56A539BA"/>
    <w:multiLevelType w:val="multilevel"/>
    <w:tmpl w:val="9E54908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571174DE"/>
    <w:multiLevelType w:val="hybridMultilevel"/>
    <w:tmpl w:val="70B661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8E93155"/>
    <w:multiLevelType w:val="multilevel"/>
    <w:tmpl w:val="B37629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1" w15:restartNumberingAfterBreak="0">
    <w:nsid w:val="5E7618A8"/>
    <w:multiLevelType w:val="multilevel"/>
    <w:tmpl w:val="395A7E8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2" w15:restartNumberingAfterBreak="0">
    <w:nsid w:val="5F992DCA"/>
    <w:multiLevelType w:val="multilevel"/>
    <w:tmpl w:val="D6309A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3" w15:restartNumberingAfterBreak="0">
    <w:nsid w:val="5FC31730"/>
    <w:multiLevelType w:val="multilevel"/>
    <w:tmpl w:val="78108E7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4" w15:restartNumberingAfterBreak="0">
    <w:nsid w:val="62B879D9"/>
    <w:multiLevelType w:val="hybridMultilevel"/>
    <w:tmpl w:val="AF8036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5F35A09"/>
    <w:multiLevelType w:val="hybridMultilevel"/>
    <w:tmpl w:val="3F389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6B46044"/>
    <w:multiLevelType w:val="multilevel"/>
    <w:tmpl w:val="BB46058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7" w15:restartNumberingAfterBreak="0">
    <w:nsid w:val="6837663B"/>
    <w:multiLevelType w:val="multilevel"/>
    <w:tmpl w:val="67941F3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6A162202"/>
    <w:multiLevelType w:val="multilevel"/>
    <w:tmpl w:val="E3DCFBD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6D7B57A0"/>
    <w:multiLevelType w:val="hybridMultilevel"/>
    <w:tmpl w:val="AE22DB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E406509"/>
    <w:multiLevelType w:val="multilevel"/>
    <w:tmpl w:val="B00EB6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1" w15:restartNumberingAfterBreak="0">
    <w:nsid w:val="72130BE6"/>
    <w:multiLevelType w:val="hybridMultilevel"/>
    <w:tmpl w:val="44C47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4193A24"/>
    <w:multiLevelType w:val="hybridMultilevel"/>
    <w:tmpl w:val="4D4E28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5CE3913"/>
    <w:multiLevelType w:val="multilevel"/>
    <w:tmpl w:val="97A28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4" w15:restartNumberingAfterBreak="0">
    <w:nsid w:val="77955FF0"/>
    <w:multiLevelType w:val="hybridMultilevel"/>
    <w:tmpl w:val="9788E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6F0291"/>
    <w:multiLevelType w:val="hybridMultilevel"/>
    <w:tmpl w:val="61E61676"/>
    <w:lvl w:ilvl="0" w:tplc="F90018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CEF70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CA98C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EC4E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56B7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A68B9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F013E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ACC1E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9453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7D515C6F"/>
    <w:multiLevelType w:val="hybridMultilevel"/>
    <w:tmpl w:val="A2AE9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1945A8"/>
    <w:multiLevelType w:val="multilevel"/>
    <w:tmpl w:val="ED58D1C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821118143">
    <w:abstractNumId w:val="8"/>
  </w:num>
  <w:num w:numId="2" w16cid:durableId="986327381">
    <w:abstractNumId w:val="3"/>
  </w:num>
  <w:num w:numId="3" w16cid:durableId="132212760">
    <w:abstractNumId w:val="2"/>
  </w:num>
  <w:num w:numId="4" w16cid:durableId="469324693">
    <w:abstractNumId w:val="1"/>
  </w:num>
  <w:num w:numId="5" w16cid:durableId="1781994884">
    <w:abstractNumId w:val="0"/>
  </w:num>
  <w:num w:numId="6" w16cid:durableId="170872204">
    <w:abstractNumId w:val="9"/>
  </w:num>
  <w:num w:numId="7" w16cid:durableId="2031686673">
    <w:abstractNumId w:val="7"/>
  </w:num>
  <w:num w:numId="8" w16cid:durableId="761493038">
    <w:abstractNumId w:val="6"/>
  </w:num>
  <w:num w:numId="9" w16cid:durableId="1326662914">
    <w:abstractNumId w:val="5"/>
  </w:num>
  <w:num w:numId="10" w16cid:durableId="931939089">
    <w:abstractNumId w:val="4"/>
  </w:num>
  <w:num w:numId="11" w16cid:durableId="919215619">
    <w:abstractNumId w:val="54"/>
  </w:num>
  <w:num w:numId="12" w16cid:durableId="1852454105">
    <w:abstractNumId w:val="19"/>
  </w:num>
  <w:num w:numId="13" w16cid:durableId="122893003">
    <w:abstractNumId w:val="52"/>
  </w:num>
  <w:num w:numId="14" w16cid:durableId="971207978">
    <w:abstractNumId w:val="18"/>
  </w:num>
  <w:num w:numId="15" w16cid:durableId="932124846">
    <w:abstractNumId w:val="16"/>
  </w:num>
  <w:num w:numId="16" w16cid:durableId="576600247">
    <w:abstractNumId w:val="71"/>
  </w:num>
  <w:num w:numId="17" w16cid:durableId="1775251054">
    <w:abstractNumId w:val="74"/>
  </w:num>
  <w:num w:numId="18" w16cid:durableId="877161558">
    <w:abstractNumId w:val="76"/>
  </w:num>
  <w:num w:numId="19" w16cid:durableId="418064381">
    <w:abstractNumId w:val="45"/>
  </w:num>
  <w:num w:numId="20" w16cid:durableId="24714035">
    <w:abstractNumId w:val="72"/>
  </w:num>
  <w:num w:numId="21" w16cid:durableId="377553601">
    <w:abstractNumId w:val="38"/>
  </w:num>
  <w:num w:numId="22" w16cid:durableId="918103158">
    <w:abstractNumId w:val="12"/>
  </w:num>
  <w:num w:numId="23" w16cid:durableId="1637756770">
    <w:abstractNumId w:val="48"/>
  </w:num>
  <w:num w:numId="24" w16cid:durableId="852692742">
    <w:abstractNumId w:val="59"/>
  </w:num>
  <w:num w:numId="25" w16cid:durableId="286277977">
    <w:abstractNumId w:val="64"/>
  </w:num>
  <w:num w:numId="26" w16cid:durableId="1986352725">
    <w:abstractNumId w:val="69"/>
  </w:num>
  <w:num w:numId="27" w16cid:durableId="1625846114">
    <w:abstractNumId w:val="37"/>
  </w:num>
  <w:num w:numId="28" w16cid:durableId="639726462">
    <w:abstractNumId w:val="36"/>
  </w:num>
  <w:num w:numId="29" w16cid:durableId="1446803536">
    <w:abstractNumId w:val="75"/>
  </w:num>
  <w:num w:numId="30" w16cid:durableId="1922331488">
    <w:abstractNumId w:val="50"/>
  </w:num>
  <w:num w:numId="31" w16cid:durableId="918831223">
    <w:abstractNumId w:val="21"/>
  </w:num>
  <w:num w:numId="32" w16cid:durableId="1631545027">
    <w:abstractNumId w:val="21"/>
    <w:lvlOverride w:ilvl="0">
      <w:lvl w:ilvl="0" w:tplc="0F02357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2E318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168CB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CA6E44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7E8DE6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25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06210BE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BCB03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F0FA6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6658EC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219786465">
    <w:abstractNumId w:val="51"/>
  </w:num>
  <w:num w:numId="34" w16cid:durableId="315650886">
    <w:abstractNumId w:val="66"/>
  </w:num>
  <w:num w:numId="35" w16cid:durableId="885145361">
    <w:abstractNumId w:val="63"/>
  </w:num>
  <w:num w:numId="36" w16cid:durableId="1639260196">
    <w:abstractNumId w:val="56"/>
  </w:num>
  <w:num w:numId="37" w16cid:durableId="985162992">
    <w:abstractNumId w:val="28"/>
  </w:num>
  <w:num w:numId="38" w16cid:durableId="838546225">
    <w:abstractNumId w:val="46"/>
  </w:num>
  <w:num w:numId="39" w16cid:durableId="197859077">
    <w:abstractNumId w:val="65"/>
  </w:num>
  <w:num w:numId="40" w16cid:durableId="1113134573">
    <w:abstractNumId w:val="73"/>
  </w:num>
  <w:num w:numId="41" w16cid:durableId="1846701918">
    <w:abstractNumId w:val="34"/>
  </w:num>
  <w:num w:numId="42" w16cid:durableId="1091003970">
    <w:abstractNumId w:val="47"/>
  </w:num>
  <w:num w:numId="43" w16cid:durableId="904487531">
    <w:abstractNumId w:val="49"/>
  </w:num>
  <w:num w:numId="44" w16cid:durableId="1960070189">
    <w:abstractNumId w:val="30"/>
  </w:num>
  <w:num w:numId="45" w16cid:durableId="347752289">
    <w:abstractNumId w:val="20"/>
  </w:num>
  <w:num w:numId="46" w16cid:durableId="337120074">
    <w:abstractNumId w:val="55"/>
  </w:num>
  <w:num w:numId="47" w16cid:durableId="113716705">
    <w:abstractNumId w:val="43"/>
  </w:num>
  <w:num w:numId="48" w16cid:durableId="546453181">
    <w:abstractNumId w:val="31"/>
  </w:num>
  <w:num w:numId="49" w16cid:durableId="718941098">
    <w:abstractNumId w:val="61"/>
  </w:num>
  <w:num w:numId="50" w16cid:durableId="2100984548">
    <w:abstractNumId w:val="77"/>
  </w:num>
  <w:num w:numId="51" w16cid:durableId="1329290487">
    <w:abstractNumId w:val="60"/>
  </w:num>
  <w:num w:numId="52" w16cid:durableId="1194727958">
    <w:abstractNumId w:val="67"/>
  </w:num>
  <w:num w:numId="53" w16cid:durableId="1484541389">
    <w:abstractNumId w:val="70"/>
  </w:num>
  <w:num w:numId="54" w16cid:durableId="1157455820">
    <w:abstractNumId w:val="26"/>
  </w:num>
  <w:num w:numId="55" w16cid:durableId="286862802">
    <w:abstractNumId w:val="23"/>
  </w:num>
  <w:num w:numId="56" w16cid:durableId="1000043627">
    <w:abstractNumId w:val="44"/>
  </w:num>
  <w:num w:numId="57" w16cid:durableId="1969974817">
    <w:abstractNumId w:val="24"/>
  </w:num>
  <w:num w:numId="58" w16cid:durableId="1229927184">
    <w:abstractNumId w:val="58"/>
  </w:num>
  <w:num w:numId="59" w16cid:durableId="604076101">
    <w:abstractNumId w:val="53"/>
  </w:num>
  <w:num w:numId="60" w16cid:durableId="1735809067">
    <w:abstractNumId w:val="29"/>
  </w:num>
  <w:num w:numId="61" w16cid:durableId="230191952">
    <w:abstractNumId w:val="68"/>
  </w:num>
  <w:num w:numId="62" w16cid:durableId="996152740">
    <w:abstractNumId w:val="39"/>
  </w:num>
  <w:num w:numId="63" w16cid:durableId="1858814985">
    <w:abstractNumId w:val="32"/>
  </w:num>
  <w:num w:numId="64" w16cid:durableId="1881169152">
    <w:abstractNumId w:val="10"/>
  </w:num>
  <w:num w:numId="65" w16cid:durableId="1585334685">
    <w:abstractNumId w:val="57"/>
  </w:num>
  <w:num w:numId="66" w16cid:durableId="1853451287">
    <w:abstractNumId w:val="11"/>
  </w:num>
  <w:num w:numId="67" w16cid:durableId="1068649523">
    <w:abstractNumId w:val="25"/>
  </w:num>
  <w:num w:numId="68" w16cid:durableId="127013956">
    <w:abstractNumId w:val="40"/>
  </w:num>
  <w:num w:numId="69" w16cid:durableId="1954433551">
    <w:abstractNumId w:val="41"/>
  </w:num>
  <w:num w:numId="70" w16cid:durableId="1083377869">
    <w:abstractNumId w:val="33"/>
  </w:num>
  <w:num w:numId="71" w16cid:durableId="784545778">
    <w:abstractNumId w:val="13"/>
  </w:num>
  <w:num w:numId="72" w16cid:durableId="484515314">
    <w:abstractNumId w:val="22"/>
  </w:num>
  <w:num w:numId="73" w16cid:durableId="371155880">
    <w:abstractNumId w:val="27"/>
  </w:num>
  <w:num w:numId="74" w16cid:durableId="610552810">
    <w:abstractNumId w:val="35"/>
  </w:num>
  <w:num w:numId="75" w16cid:durableId="763573580">
    <w:abstractNumId w:val="14"/>
  </w:num>
  <w:num w:numId="76" w16cid:durableId="958679158">
    <w:abstractNumId w:val="62"/>
  </w:num>
  <w:num w:numId="77" w16cid:durableId="897546852">
    <w:abstractNumId w:val="42"/>
  </w:num>
  <w:num w:numId="78" w16cid:durableId="1672830560">
    <w:abstractNumId w:val="15"/>
  </w:num>
  <w:num w:numId="79" w16cid:durableId="1311712524">
    <w:abstractNumId w:val="1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9E"/>
    <w:rsid w:val="000236E7"/>
    <w:rsid w:val="0002629E"/>
    <w:rsid w:val="00030E18"/>
    <w:rsid w:val="0003623D"/>
    <w:rsid w:val="00052E3E"/>
    <w:rsid w:val="000537C4"/>
    <w:rsid w:val="00060483"/>
    <w:rsid w:val="00065CD2"/>
    <w:rsid w:val="0007710C"/>
    <w:rsid w:val="00086F04"/>
    <w:rsid w:val="00093841"/>
    <w:rsid w:val="000A27ED"/>
    <w:rsid w:val="000A46F8"/>
    <w:rsid w:val="000B0485"/>
    <w:rsid w:val="000B12BC"/>
    <w:rsid w:val="000B74CC"/>
    <w:rsid w:val="000C0D29"/>
    <w:rsid w:val="000C5DCD"/>
    <w:rsid w:val="000C72A1"/>
    <w:rsid w:val="000D05BD"/>
    <w:rsid w:val="000D6A19"/>
    <w:rsid w:val="000E6F5A"/>
    <w:rsid w:val="000F1060"/>
    <w:rsid w:val="000F1E63"/>
    <w:rsid w:val="00107506"/>
    <w:rsid w:val="00114155"/>
    <w:rsid w:val="001275E0"/>
    <w:rsid w:val="001312A0"/>
    <w:rsid w:val="0013250F"/>
    <w:rsid w:val="00133A5B"/>
    <w:rsid w:val="00143944"/>
    <w:rsid w:val="00146C80"/>
    <w:rsid w:val="00147DA2"/>
    <w:rsid w:val="00147DF0"/>
    <w:rsid w:val="00155EF2"/>
    <w:rsid w:val="00157A83"/>
    <w:rsid w:val="00171990"/>
    <w:rsid w:val="00173383"/>
    <w:rsid w:val="0017531E"/>
    <w:rsid w:val="00180C9E"/>
    <w:rsid w:val="001849B1"/>
    <w:rsid w:val="00187BDD"/>
    <w:rsid w:val="00187F7A"/>
    <w:rsid w:val="001960EE"/>
    <w:rsid w:val="001B4AF0"/>
    <w:rsid w:val="001B68FE"/>
    <w:rsid w:val="001C0C9D"/>
    <w:rsid w:val="001C397B"/>
    <w:rsid w:val="001D3815"/>
    <w:rsid w:val="001E403D"/>
    <w:rsid w:val="001E5E9E"/>
    <w:rsid w:val="001E6940"/>
    <w:rsid w:val="001F3B55"/>
    <w:rsid w:val="00204A58"/>
    <w:rsid w:val="00206692"/>
    <w:rsid w:val="00210B49"/>
    <w:rsid w:val="002127BF"/>
    <w:rsid w:val="00212B6F"/>
    <w:rsid w:val="00214966"/>
    <w:rsid w:val="0022031A"/>
    <w:rsid w:val="00220921"/>
    <w:rsid w:val="00235391"/>
    <w:rsid w:val="0023628E"/>
    <w:rsid w:val="00251843"/>
    <w:rsid w:val="00271DF9"/>
    <w:rsid w:val="00281FC5"/>
    <w:rsid w:val="00283ED4"/>
    <w:rsid w:val="0028416D"/>
    <w:rsid w:val="002A4797"/>
    <w:rsid w:val="002A5CF9"/>
    <w:rsid w:val="002B14B8"/>
    <w:rsid w:val="002B1CE9"/>
    <w:rsid w:val="002B41B1"/>
    <w:rsid w:val="002B78BA"/>
    <w:rsid w:val="002C2974"/>
    <w:rsid w:val="002D5BEF"/>
    <w:rsid w:val="002E60B0"/>
    <w:rsid w:val="002F1AE0"/>
    <w:rsid w:val="002F432F"/>
    <w:rsid w:val="003039D1"/>
    <w:rsid w:val="00311446"/>
    <w:rsid w:val="0031480C"/>
    <w:rsid w:val="00315AE8"/>
    <w:rsid w:val="00323F71"/>
    <w:rsid w:val="00327906"/>
    <w:rsid w:val="00334015"/>
    <w:rsid w:val="00336B33"/>
    <w:rsid w:val="003424AC"/>
    <w:rsid w:val="003552AB"/>
    <w:rsid w:val="00357B5F"/>
    <w:rsid w:val="00362BAD"/>
    <w:rsid w:val="003658AD"/>
    <w:rsid w:val="00366D83"/>
    <w:rsid w:val="00370AA6"/>
    <w:rsid w:val="00373DDF"/>
    <w:rsid w:val="00394348"/>
    <w:rsid w:val="00397DE9"/>
    <w:rsid w:val="003A19C2"/>
    <w:rsid w:val="003A63BB"/>
    <w:rsid w:val="003A7BB2"/>
    <w:rsid w:val="003B2EB8"/>
    <w:rsid w:val="003B4AC8"/>
    <w:rsid w:val="003C67AA"/>
    <w:rsid w:val="003E5EA0"/>
    <w:rsid w:val="003E6559"/>
    <w:rsid w:val="003F711E"/>
    <w:rsid w:val="003F79B8"/>
    <w:rsid w:val="004041C4"/>
    <w:rsid w:val="00412247"/>
    <w:rsid w:val="00436C22"/>
    <w:rsid w:val="00437C93"/>
    <w:rsid w:val="0044367A"/>
    <w:rsid w:val="00453F64"/>
    <w:rsid w:val="004547A4"/>
    <w:rsid w:val="004549FE"/>
    <w:rsid w:val="00455AD2"/>
    <w:rsid w:val="00457A8E"/>
    <w:rsid w:val="00482B07"/>
    <w:rsid w:val="00492E8B"/>
    <w:rsid w:val="004B78AC"/>
    <w:rsid w:val="004C4E0F"/>
    <w:rsid w:val="004D6F35"/>
    <w:rsid w:val="004E1CB6"/>
    <w:rsid w:val="004F096C"/>
    <w:rsid w:val="004F0C4B"/>
    <w:rsid w:val="004F0FAA"/>
    <w:rsid w:val="00501C31"/>
    <w:rsid w:val="00502A37"/>
    <w:rsid w:val="00511BD8"/>
    <w:rsid w:val="005245A9"/>
    <w:rsid w:val="00534153"/>
    <w:rsid w:val="00534792"/>
    <w:rsid w:val="00534C5D"/>
    <w:rsid w:val="005459C1"/>
    <w:rsid w:val="00553DFD"/>
    <w:rsid w:val="00554E3F"/>
    <w:rsid w:val="00561603"/>
    <w:rsid w:val="005629CA"/>
    <w:rsid w:val="00563565"/>
    <w:rsid w:val="00570498"/>
    <w:rsid w:val="00573C53"/>
    <w:rsid w:val="005809A7"/>
    <w:rsid w:val="00587114"/>
    <w:rsid w:val="00592079"/>
    <w:rsid w:val="0059378E"/>
    <w:rsid w:val="00594F06"/>
    <w:rsid w:val="00596612"/>
    <w:rsid w:val="005A0338"/>
    <w:rsid w:val="005A4B9C"/>
    <w:rsid w:val="005C5580"/>
    <w:rsid w:val="005C785C"/>
    <w:rsid w:val="005E3226"/>
    <w:rsid w:val="005E59E4"/>
    <w:rsid w:val="005F7EA2"/>
    <w:rsid w:val="0060032A"/>
    <w:rsid w:val="006003A5"/>
    <w:rsid w:val="00601B27"/>
    <w:rsid w:val="00606F70"/>
    <w:rsid w:val="00624E46"/>
    <w:rsid w:val="00631596"/>
    <w:rsid w:val="0063576C"/>
    <w:rsid w:val="006405E0"/>
    <w:rsid w:val="00641A9B"/>
    <w:rsid w:val="006453A3"/>
    <w:rsid w:val="00646D35"/>
    <w:rsid w:val="006706B9"/>
    <w:rsid w:val="00686EFB"/>
    <w:rsid w:val="00694241"/>
    <w:rsid w:val="006A35B6"/>
    <w:rsid w:val="006A54ED"/>
    <w:rsid w:val="006A5723"/>
    <w:rsid w:val="006C5FD8"/>
    <w:rsid w:val="006D0098"/>
    <w:rsid w:val="006D1731"/>
    <w:rsid w:val="00700F80"/>
    <w:rsid w:val="00705CBB"/>
    <w:rsid w:val="00707E1B"/>
    <w:rsid w:val="0071249D"/>
    <w:rsid w:val="00717F62"/>
    <w:rsid w:val="007216E7"/>
    <w:rsid w:val="0072188C"/>
    <w:rsid w:val="0073074D"/>
    <w:rsid w:val="00736614"/>
    <w:rsid w:val="007417E8"/>
    <w:rsid w:val="00744983"/>
    <w:rsid w:val="00762D55"/>
    <w:rsid w:val="007663E0"/>
    <w:rsid w:val="0078170D"/>
    <w:rsid w:val="00781AED"/>
    <w:rsid w:val="00783939"/>
    <w:rsid w:val="007863F1"/>
    <w:rsid w:val="0079273C"/>
    <w:rsid w:val="00796EA2"/>
    <w:rsid w:val="00797447"/>
    <w:rsid w:val="007A4DBB"/>
    <w:rsid w:val="007B56E7"/>
    <w:rsid w:val="007C4084"/>
    <w:rsid w:val="007C472D"/>
    <w:rsid w:val="007C4F06"/>
    <w:rsid w:val="007C6998"/>
    <w:rsid w:val="007D1978"/>
    <w:rsid w:val="007E3251"/>
    <w:rsid w:val="007E5297"/>
    <w:rsid w:val="007E65F7"/>
    <w:rsid w:val="007F29E5"/>
    <w:rsid w:val="007F585A"/>
    <w:rsid w:val="007F652D"/>
    <w:rsid w:val="007F7D2C"/>
    <w:rsid w:val="008019A5"/>
    <w:rsid w:val="00805996"/>
    <w:rsid w:val="00816FE3"/>
    <w:rsid w:val="00841E16"/>
    <w:rsid w:val="008421B4"/>
    <w:rsid w:val="0084290D"/>
    <w:rsid w:val="00855BC0"/>
    <w:rsid w:val="008568BF"/>
    <w:rsid w:val="00857C64"/>
    <w:rsid w:val="0087743F"/>
    <w:rsid w:val="00895573"/>
    <w:rsid w:val="008A008D"/>
    <w:rsid w:val="008A04B7"/>
    <w:rsid w:val="008A20F0"/>
    <w:rsid w:val="008B6A08"/>
    <w:rsid w:val="008B77D1"/>
    <w:rsid w:val="008C37F1"/>
    <w:rsid w:val="008C65CA"/>
    <w:rsid w:val="008D45E6"/>
    <w:rsid w:val="008D65B4"/>
    <w:rsid w:val="008D6F70"/>
    <w:rsid w:val="008E4E0A"/>
    <w:rsid w:val="008F0B13"/>
    <w:rsid w:val="00904624"/>
    <w:rsid w:val="0091764C"/>
    <w:rsid w:val="0092233C"/>
    <w:rsid w:val="0092375C"/>
    <w:rsid w:val="00936CAC"/>
    <w:rsid w:val="00944C3E"/>
    <w:rsid w:val="00947829"/>
    <w:rsid w:val="00950521"/>
    <w:rsid w:val="00955680"/>
    <w:rsid w:val="009578A5"/>
    <w:rsid w:val="00960973"/>
    <w:rsid w:val="00962629"/>
    <w:rsid w:val="009640BA"/>
    <w:rsid w:val="00967EC8"/>
    <w:rsid w:val="0097705C"/>
    <w:rsid w:val="00983464"/>
    <w:rsid w:val="0098408E"/>
    <w:rsid w:val="00986DAF"/>
    <w:rsid w:val="00990A89"/>
    <w:rsid w:val="009914DF"/>
    <w:rsid w:val="009958C0"/>
    <w:rsid w:val="009A1F4C"/>
    <w:rsid w:val="009A2037"/>
    <w:rsid w:val="009A3691"/>
    <w:rsid w:val="009B5BEB"/>
    <w:rsid w:val="009B601B"/>
    <w:rsid w:val="009C6EB1"/>
    <w:rsid w:val="009D086E"/>
    <w:rsid w:val="009D32B0"/>
    <w:rsid w:val="009E4AB8"/>
    <w:rsid w:val="009E4BF0"/>
    <w:rsid w:val="009E67B3"/>
    <w:rsid w:val="009F11C0"/>
    <w:rsid w:val="00A00043"/>
    <w:rsid w:val="00A03E9A"/>
    <w:rsid w:val="00A14D1F"/>
    <w:rsid w:val="00A20A99"/>
    <w:rsid w:val="00A32742"/>
    <w:rsid w:val="00A35101"/>
    <w:rsid w:val="00A4400A"/>
    <w:rsid w:val="00A511AA"/>
    <w:rsid w:val="00A5279F"/>
    <w:rsid w:val="00A63FAC"/>
    <w:rsid w:val="00A65C76"/>
    <w:rsid w:val="00A66B9F"/>
    <w:rsid w:val="00A72AD5"/>
    <w:rsid w:val="00A76E87"/>
    <w:rsid w:val="00A77EEA"/>
    <w:rsid w:val="00A80556"/>
    <w:rsid w:val="00A817F8"/>
    <w:rsid w:val="00A854DA"/>
    <w:rsid w:val="00AA1751"/>
    <w:rsid w:val="00AB4B08"/>
    <w:rsid w:val="00AC1457"/>
    <w:rsid w:val="00AC1F4A"/>
    <w:rsid w:val="00AC6203"/>
    <w:rsid w:val="00AE5FEE"/>
    <w:rsid w:val="00AE7230"/>
    <w:rsid w:val="00AF0993"/>
    <w:rsid w:val="00AF62A0"/>
    <w:rsid w:val="00B02BF4"/>
    <w:rsid w:val="00B036D7"/>
    <w:rsid w:val="00B04E6B"/>
    <w:rsid w:val="00B17C26"/>
    <w:rsid w:val="00B2427B"/>
    <w:rsid w:val="00B2650E"/>
    <w:rsid w:val="00B3691A"/>
    <w:rsid w:val="00B4011B"/>
    <w:rsid w:val="00B403C9"/>
    <w:rsid w:val="00B40D3B"/>
    <w:rsid w:val="00B63853"/>
    <w:rsid w:val="00B703F3"/>
    <w:rsid w:val="00B75047"/>
    <w:rsid w:val="00B76513"/>
    <w:rsid w:val="00B878E7"/>
    <w:rsid w:val="00B91E13"/>
    <w:rsid w:val="00B934D0"/>
    <w:rsid w:val="00B95FF0"/>
    <w:rsid w:val="00B96209"/>
    <w:rsid w:val="00B96398"/>
    <w:rsid w:val="00BA2E49"/>
    <w:rsid w:val="00BA45FC"/>
    <w:rsid w:val="00BA4E6B"/>
    <w:rsid w:val="00BB10D3"/>
    <w:rsid w:val="00BB3BAD"/>
    <w:rsid w:val="00BB58C6"/>
    <w:rsid w:val="00BB7C90"/>
    <w:rsid w:val="00BC10B5"/>
    <w:rsid w:val="00BC148B"/>
    <w:rsid w:val="00BC5137"/>
    <w:rsid w:val="00BC56C4"/>
    <w:rsid w:val="00BC6422"/>
    <w:rsid w:val="00BD241B"/>
    <w:rsid w:val="00BD396D"/>
    <w:rsid w:val="00BD45CC"/>
    <w:rsid w:val="00BD712F"/>
    <w:rsid w:val="00BE0269"/>
    <w:rsid w:val="00BE11C2"/>
    <w:rsid w:val="00BE75BD"/>
    <w:rsid w:val="00BF358F"/>
    <w:rsid w:val="00BF3982"/>
    <w:rsid w:val="00C01770"/>
    <w:rsid w:val="00C047CE"/>
    <w:rsid w:val="00C049C6"/>
    <w:rsid w:val="00C0657D"/>
    <w:rsid w:val="00C12C29"/>
    <w:rsid w:val="00C2724E"/>
    <w:rsid w:val="00C27FCE"/>
    <w:rsid w:val="00C45026"/>
    <w:rsid w:val="00C46251"/>
    <w:rsid w:val="00C528A5"/>
    <w:rsid w:val="00C54CCE"/>
    <w:rsid w:val="00C55406"/>
    <w:rsid w:val="00C77808"/>
    <w:rsid w:val="00C77873"/>
    <w:rsid w:val="00C83DD6"/>
    <w:rsid w:val="00C856B8"/>
    <w:rsid w:val="00CC2467"/>
    <w:rsid w:val="00CD23B1"/>
    <w:rsid w:val="00CD3458"/>
    <w:rsid w:val="00CE27E5"/>
    <w:rsid w:val="00CE3CAE"/>
    <w:rsid w:val="00CE543E"/>
    <w:rsid w:val="00CF57F6"/>
    <w:rsid w:val="00D12AE8"/>
    <w:rsid w:val="00D149E3"/>
    <w:rsid w:val="00D15D5F"/>
    <w:rsid w:val="00D17481"/>
    <w:rsid w:val="00D22F4F"/>
    <w:rsid w:val="00D31960"/>
    <w:rsid w:val="00D45615"/>
    <w:rsid w:val="00D50008"/>
    <w:rsid w:val="00D62145"/>
    <w:rsid w:val="00D73A35"/>
    <w:rsid w:val="00D82476"/>
    <w:rsid w:val="00D868DD"/>
    <w:rsid w:val="00D96845"/>
    <w:rsid w:val="00DA29A0"/>
    <w:rsid w:val="00DB410C"/>
    <w:rsid w:val="00DB6308"/>
    <w:rsid w:val="00DD1429"/>
    <w:rsid w:val="00DD1F1B"/>
    <w:rsid w:val="00DE02C6"/>
    <w:rsid w:val="00DE4E5E"/>
    <w:rsid w:val="00DF326E"/>
    <w:rsid w:val="00DF58DF"/>
    <w:rsid w:val="00DF74CB"/>
    <w:rsid w:val="00E0380B"/>
    <w:rsid w:val="00E044C5"/>
    <w:rsid w:val="00E04CF3"/>
    <w:rsid w:val="00E12B7C"/>
    <w:rsid w:val="00E14014"/>
    <w:rsid w:val="00E24CAD"/>
    <w:rsid w:val="00E32DB9"/>
    <w:rsid w:val="00E51693"/>
    <w:rsid w:val="00E571B0"/>
    <w:rsid w:val="00E759A9"/>
    <w:rsid w:val="00E843C9"/>
    <w:rsid w:val="00E8630D"/>
    <w:rsid w:val="00E9063B"/>
    <w:rsid w:val="00E94EE7"/>
    <w:rsid w:val="00E97471"/>
    <w:rsid w:val="00EA7228"/>
    <w:rsid w:val="00EB2E9E"/>
    <w:rsid w:val="00EB5B32"/>
    <w:rsid w:val="00EB783D"/>
    <w:rsid w:val="00EC18A1"/>
    <w:rsid w:val="00EC2CB7"/>
    <w:rsid w:val="00EC462E"/>
    <w:rsid w:val="00EC4897"/>
    <w:rsid w:val="00ED5800"/>
    <w:rsid w:val="00EE3526"/>
    <w:rsid w:val="00EF07F7"/>
    <w:rsid w:val="00EF2873"/>
    <w:rsid w:val="00EF3E6C"/>
    <w:rsid w:val="00F0548C"/>
    <w:rsid w:val="00F07E04"/>
    <w:rsid w:val="00F21A62"/>
    <w:rsid w:val="00F24AC1"/>
    <w:rsid w:val="00F463C1"/>
    <w:rsid w:val="00F542EA"/>
    <w:rsid w:val="00F55C99"/>
    <w:rsid w:val="00F734AF"/>
    <w:rsid w:val="00F76459"/>
    <w:rsid w:val="00F8437A"/>
    <w:rsid w:val="00F90EE5"/>
    <w:rsid w:val="00F92EA3"/>
    <w:rsid w:val="00F936E1"/>
    <w:rsid w:val="00F95824"/>
    <w:rsid w:val="00F964A5"/>
    <w:rsid w:val="00FA362A"/>
    <w:rsid w:val="00FA3F16"/>
    <w:rsid w:val="00FA57E2"/>
    <w:rsid w:val="00FB24E2"/>
    <w:rsid w:val="00FC2CEC"/>
    <w:rsid w:val="00FC650A"/>
    <w:rsid w:val="00FD3BDB"/>
    <w:rsid w:val="00FD3EF3"/>
    <w:rsid w:val="00FE014D"/>
    <w:rsid w:val="00FE4B7A"/>
    <w:rsid w:val="00FE7D6C"/>
    <w:rsid w:val="00FE7E2F"/>
    <w:rsid w:val="037E1C6D"/>
    <w:rsid w:val="0461D282"/>
    <w:rsid w:val="0C1D9600"/>
    <w:rsid w:val="107CA583"/>
    <w:rsid w:val="134A8EC9"/>
    <w:rsid w:val="1594CF89"/>
    <w:rsid w:val="161209E7"/>
    <w:rsid w:val="1BBE184E"/>
    <w:rsid w:val="30CEC7E5"/>
    <w:rsid w:val="318021A7"/>
    <w:rsid w:val="332BD4AB"/>
    <w:rsid w:val="36E3690B"/>
    <w:rsid w:val="3E4515AF"/>
    <w:rsid w:val="44EEC155"/>
    <w:rsid w:val="46A91337"/>
    <w:rsid w:val="4E598946"/>
    <w:rsid w:val="55C63732"/>
    <w:rsid w:val="5698D15A"/>
    <w:rsid w:val="61C1189F"/>
    <w:rsid w:val="63B2E4FF"/>
    <w:rsid w:val="6E8488E7"/>
    <w:rsid w:val="6FE66D8F"/>
    <w:rsid w:val="7208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005233"/>
  <w15:docId w15:val="{57F12134-0415-438F-A868-F9A0FACA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spacing w:after="160"/>
    </w:pPr>
    <w:rPr>
      <w:color w:val="5A5A5A"/>
      <w:sz w:val="22"/>
      <w:szCs w:val="22"/>
    </w:rPr>
  </w:style>
  <w:style w:type="table" w:customStyle="1" w:styleId="14">
    <w:name w:val="14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Normale1">
    <w:name w:val="Normale1"/>
    <w:rsid w:val="00F734AF"/>
    <w:pPr>
      <w:suppressAutoHyphens/>
    </w:pPr>
    <w:rPr>
      <w:rFonts w:ascii="Times New Roman" w:eastAsia="Arial Unicode MS" w:hAnsi="Times New Roman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customStyle="1" w:styleId="DataCarattere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eastAsiaTheme="majorEastAsia" w:hAnsiTheme="majorHAnsi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eastAsiaTheme="majorEastAsia" w:hAnsiTheme="majorHAnsi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numPr>
        <w:numId w:val="3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numPr>
        <w:numId w:val="4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numPr>
        <w:numId w:val="5"/>
      </w:numPr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numPr>
        <w:numId w:val="6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numPr>
        <w:numId w:val="7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numPr>
        <w:numId w:val="8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numPr>
        <w:numId w:val="9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numPr>
        <w:numId w:val="10"/>
      </w:numPr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10B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10B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10B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eastAsiaTheme="majorEastAsia" w:hAnsiTheme="majorHAnsi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customStyle="1" w:styleId="DidefaultA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u w:color="000000"/>
      <w:bdr w:val="nil"/>
    </w:rPr>
  </w:style>
  <w:style w:type="character" w:customStyle="1" w:styleId="normaltextrun">
    <w:name w:val="normaltextrun"/>
    <w:basedOn w:val="Carpredefinitoparagrafo"/>
    <w:rsid w:val="00093841"/>
  </w:style>
  <w:style w:type="character" w:customStyle="1" w:styleId="eop">
    <w:name w:val="eop"/>
    <w:basedOn w:val="Carpredefinitoparagrafo"/>
    <w:rsid w:val="00093841"/>
  </w:style>
  <w:style w:type="paragraph" w:customStyle="1" w:styleId="Indicazioninormale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character" w:customStyle="1" w:styleId="A5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79273C"/>
    <w:pPr>
      <w:widowControl w:val="0"/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paragraph" w:customStyle="1" w:styleId="normal1">
    <w:name w:val="normal1"/>
    <w:qFormat/>
    <w:rsid w:val="003B2EB8"/>
    <w:pPr>
      <w:suppressAutoHyphens/>
    </w:pPr>
  </w:style>
  <w:style w:type="paragraph" w:customStyle="1" w:styleId="paragraph">
    <w:name w:val="paragraph"/>
    <w:basedOn w:val="Normale"/>
    <w:rsid w:val="00482B0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cxw266751362">
    <w:name w:val="scxw266751362"/>
    <w:basedOn w:val="Carpredefinitoparagrafo"/>
    <w:rsid w:val="00A51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6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7500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0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5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3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46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2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3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4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4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42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8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12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75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4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31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46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8679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44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67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8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0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1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7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6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85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07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5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48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4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14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2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66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1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3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1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29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81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9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75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1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8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1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18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59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4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62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9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6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4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7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2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08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3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2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46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64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8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139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9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12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2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4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6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3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32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0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0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8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692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0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0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61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0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67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7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6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78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48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7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9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30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0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3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6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5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696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9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6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3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52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3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49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0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56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71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64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6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5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9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455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1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2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64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0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44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5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9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24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43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16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2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2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2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5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8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5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1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8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4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7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7746-98FD-4122-83AC-8B8DC85DD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buia</dc:creator>
  <cp:keywords/>
  <dc:description/>
  <cp:lastModifiedBy>Umberto Buiani P. iva 01351130479</cp:lastModifiedBy>
  <cp:revision>54</cp:revision>
  <cp:lastPrinted>2024-06-04T08:51:00Z</cp:lastPrinted>
  <dcterms:created xsi:type="dcterms:W3CDTF">2024-06-19T08:41:00Z</dcterms:created>
  <dcterms:modified xsi:type="dcterms:W3CDTF">2025-05-22T09:06:00Z</dcterms:modified>
</cp:coreProperties>
</file>